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59" w:rsidRPr="00D64C59" w:rsidRDefault="00D64C59" w:rsidP="00D64C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8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noProof/>
          <w:kern w:val="1"/>
          <w:sz w:val="28"/>
          <w:szCs w:val="24"/>
          <w:lang w:eastAsia="ru-RU"/>
        </w:rPr>
        <w:drawing>
          <wp:inline distT="0" distB="0" distL="0" distR="0">
            <wp:extent cx="8477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C59" w:rsidRPr="00D64C59" w:rsidRDefault="00D64C59" w:rsidP="00D64C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8"/>
          <w:szCs w:val="24"/>
          <w:lang w:eastAsia="zh-CN" w:bidi="hi-IN"/>
        </w:rPr>
      </w:pPr>
    </w:p>
    <w:p w:rsidR="00D64C59" w:rsidRPr="00D64C59" w:rsidRDefault="00D64C59" w:rsidP="00D64C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D64C59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«</w:t>
      </w:r>
      <w:proofErr w:type="spellStart"/>
      <w:r w:rsidRPr="00D64C59">
        <w:rPr>
          <w:rFonts w:ascii="Times New Roman CYR" w:eastAsia="Lucida Sans Unicode" w:hAnsi="Times New Roman CYR" w:cs="Times New Roman CYR"/>
          <w:b/>
          <w:bCs/>
          <w:kern w:val="1"/>
          <w:sz w:val="28"/>
          <w:szCs w:val="28"/>
          <w:lang w:eastAsia="zh-CN" w:bidi="hi-IN"/>
        </w:rPr>
        <w:t>Тымсер</w:t>
      </w:r>
      <w:proofErr w:type="spellEnd"/>
      <w:r w:rsidRPr="00D64C59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»</w:t>
      </w:r>
      <w:r w:rsidRPr="00D64C59">
        <w:rPr>
          <w:rFonts w:ascii="Times New Roman CYR" w:eastAsia="Lucida Sans Unicode" w:hAnsi="Times New Roman CYR" w:cs="Times New Roman CYR"/>
          <w:b/>
          <w:bCs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D64C59">
        <w:rPr>
          <w:rFonts w:ascii="Times New Roman CYR" w:eastAsia="Lucida Sans Unicode" w:hAnsi="Times New Roman CYR" w:cs="Times New Roman CYR"/>
          <w:b/>
          <w:bCs/>
          <w:kern w:val="1"/>
          <w:sz w:val="28"/>
          <w:szCs w:val="28"/>
          <w:lang w:eastAsia="zh-CN" w:bidi="hi-IN"/>
        </w:rPr>
        <w:t>сикт</w:t>
      </w:r>
      <w:proofErr w:type="spellEnd"/>
      <w:r w:rsidRPr="00D64C59">
        <w:rPr>
          <w:rFonts w:ascii="Times New Roman CYR" w:eastAsia="Lucida Sans Unicode" w:hAnsi="Times New Roman CYR" w:cs="Times New Roman CYR"/>
          <w:b/>
          <w:bCs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D64C59">
        <w:rPr>
          <w:rFonts w:ascii="Times New Roman CYR" w:eastAsia="Lucida Sans Unicode" w:hAnsi="Times New Roman CYR" w:cs="Times New Roman CYR"/>
          <w:b/>
          <w:bCs/>
          <w:kern w:val="1"/>
          <w:sz w:val="28"/>
          <w:szCs w:val="28"/>
          <w:lang w:eastAsia="zh-CN" w:bidi="hi-IN"/>
        </w:rPr>
        <w:t>овм</w:t>
      </w:r>
      <w:r w:rsidRPr="00D64C59"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eastAsia="zh-CN" w:bidi="hi-IN"/>
        </w:rPr>
        <w:t>ö</w:t>
      </w:r>
      <w:r w:rsidRPr="00D64C59">
        <w:rPr>
          <w:rFonts w:ascii="Times New Roman CYR" w:eastAsia="Lucida Sans Unicode" w:hAnsi="Times New Roman CYR" w:cs="Times New Roman CYR"/>
          <w:b/>
          <w:bCs/>
          <w:kern w:val="1"/>
          <w:sz w:val="28"/>
          <w:szCs w:val="28"/>
          <w:lang w:eastAsia="zh-CN" w:bidi="hi-IN"/>
        </w:rPr>
        <w:t>дч</w:t>
      </w:r>
      <w:r w:rsidRPr="00D64C59"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eastAsia="zh-CN" w:bidi="hi-IN"/>
        </w:rPr>
        <w:t>ö</w:t>
      </w:r>
      <w:r w:rsidRPr="00D64C59">
        <w:rPr>
          <w:rFonts w:ascii="Times New Roman CYR" w:eastAsia="Lucida Sans Unicode" w:hAnsi="Times New Roman CYR" w:cs="Times New Roman CYR"/>
          <w:b/>
          <w:bCs/>
          <w:kern w:val="1"/>
          <w:sz w:val="28"/>
          <w:szCs w:val="28"/>
          <w:lang w:eastAsia="zh-CN" w:bidi="hi-IN"/>
        </w:rPr>
        <w:t>минса</w:t>
      </w:r>
      <w:proofErr w:type="spellEnd"/>
      <w:r w:rsidRPr="00D64C59">
        <w:rPr>
          <w:rFonts w:ascii="Times New Roman CYR" w:eastAsia="Lucida Sans Unicode" w:hAnsi="Times New Roman CYR" w:cs="Times New Roman CYR"/>
          <w:b/>
          <w:bCs/>
          <w:kern w:val="1"/>
          <w:sz w:val="28"/>
          <w:szCs w:val="28"/>
          <w:lang w:eastAsia="zh-CN" w:bidi="hi-IN"/>
        </w:rPr>
        <w:t xml:space="preserve"> администрация</w:t>
      </w:r>
    </w:p>
    <w:p w:rsidR="00D64C59" w:rsidRPr="00D64C59" w:rsidRDefault="00D64C59" w:rsidP="00D64C59">
      <w:pPr>
        <w:widowControl w:val="0"/>
        <w:pBdr>
          <w:bottom w:val="single" w:sz="8" w:space="2" w:color="000000"/>
        </w:pBd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Lucida Sans Unicode" w:hAnsi="Times New Roman CYR" w:cs="Times New Roman CYR"/>
          <w:b/>
          <w:bCs/>
          <w:kern w:val="1"/>
          <w:sz w:val="28"/>
          <w:szCs w:val="28"/>
          <w:lang w:eastAsia="zh-CN" w:bidi="hi-IN"/>
        </w:rPr>
      </w:pPr>
      <w:proofErr w:type="gramStart"/>
      <w:r w:rsidRPr="00D64C59">
        <w:rPr>
          <w:rFonts w:ascii="Times New Roman CYR" w:eastAsia="Lucida Sans Unicode" w:hAnsi="Times New Roman CYR" w:cs="Times New Roman CYR"/>
          <w:b/>
          <w:bCs/>
          <w:kern w:val="1"/>
          <w:sz w:val="28"/>
          <w:szCs w:val="28"/>
          <w:lang w:eastAsia="zh-CN" w:bidi="hi-IN"/>
        </w:rPr>
        <w:t>ШУ</w:t>
      </w:r>
      <w:r w:rsidRPr="00D64C59"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eastAsia="zh-CN" w:bidi="hi-IN"/>
        </w:rPr>
        <w:t>Ö</w:t>
      </w:r>
      <w:r w:rsidRPr="00D64C59">
        <w:rPr>
          <w:rFonts w:ascii="Times New Roman CYR" w:eastAsia="Lucida Sans Unicode" w:hAnsi="Times New Roman CYR" w:cs="Times New Roman CYR"/>
          <w:b/>
          <w:bCs/>
          <w:kern w:val="1"/>
          <w:sz w:val="28"/>
          <w:szCs w:val="28"/>
          <w:lang w:eastAsia="zh-CN" w:bidi="hi-IN"/>
        </w:rPr>
        <w:t>М</w:t>
      </w:r>
      <w:proofErr w:type="gramEnd"/>
    </w:p>
    <w:p w:rsidR="00D64C59" w:rsidRPr="00D64C59" w:rsidRDefault="00D64C59" w:rsidP="00D64C59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 CYR" w:eastAsia="Lucida Sans Unicode" w:hAnsi="Times New Roman CYR" w:cs="Times New Roman CYR"/>
          <w:b/>
          <w:bCs/>
          <w:kern w:val="1"/>
          <w:sz w:val="28"/>
          <w:szCs w:val="28"/>
          <w:lang w:eastAsia="zh-CN" w:bidi="hi-IN"/>
        </w:rPr>
      </w:pPr>
      <w:r w:rsidRPr="00D64C59">
        <w:rPr>
          <w:rFonts w:ascii="Times New Roman CYR" w:eastAsia="Lucida Sans Unicode" w:hAnsi="Times New Roman CYR" w:cs="Times New Roman CYR"/>
          <w:b/>
          <w:bCs/>
          <w:kern w:val="1"/>
          <w:sz w:val="28"/>
          <w:szCs w:val="28"/>
          <w:lang w:eastAsia="zh-CN" w:bidi="hi-IN"/>
        </w:rPr>
        <w:t xml:space="preserve">Администрация сельского поселения </w:t>
      </w:r>
      <w:r w:rsidRPr="00D64C59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«</w:t>
      </w:r>
      <w:r w:rsidRPr="00D64C59">
        <w:rPr>
          <w:rFonts w:ascii="Times New Roman CYR" w:eastAsia="Lucida Sans Unicode" w:hAnsi="Times New Roman CYR" w:cs="Times New Roman CYR"/>
          <w:b/>
          <w:bCs/>
          <w:kern w:val="1"/>
          <w:sz w:val="28"/>
          <w:szCs w:val="28"/>
          <w:lang w:eastAsia="zh-CN" w:bidi="hi-IN"/>
        </w:rPr>
        <w:t>Тимшер</w:t>
      </w:r>
      <w:r w:rsidRPr="00D64C59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»</w:t>
      </w:r>
    </w:p>
    <w:p w:rsidR="00D64C59" w:rsidRPr="00D64C59" w:rsidRDefault="00D64C59" w:rsidP="00D64C59">
      <w:pPr>
        <w:widowControl w:val="0"/>
        <w:suppressAutoHyphens/>
        <w:autoSpaceDE w:val="0"/>
        <w:autoSpaceDN w:val="0"/>
        <w:adjustRightInd w:val="0"/>
        <w:spacing w:after="480" w:line="240" w:lineRule="auto"/>
        <w:jc w:val="center"/>
        <w:rPr>
          <w:rFonts w:ascii="Times New Roman CYR" w:eastAsia="Lucida Sans Unicode" w:hAnsi="Times New Roman CYR" w:cs="Times New Roman CYR"/>
          <w:b/>
          <w:bCs/>
          <w:kern w:val="1"/>
          <w:sz w:val="28"/>
          <w:szCs w:val="28"/>
          <w:lang w:eastAsia="zh-CN" w:bidi="hi-IN"/>
        </w:rPr>
      </w:pPr>
      <w:r w:rsidRPr="00D64C59">
        <w:rPr>
          <w:rFonts w:ascii="Times New Roman CYR" w:eastAsia="Lucida Sans Unicode" w:hAnsi="Times New Roman CYR" w:cs="Times New Roman CYR"/>
          <w:b/>
          <w:bCs/>
          <w:kern w:val="1"/>
          <w:sz w:val="28"/>
          <w:szCs w:val="28"/>
          <w:lang w:eastAsia="zh-CN" w:bidi="hi-IN"/>
        </w:rPr>
        <w:t>ПОСТАНОВЛЕНИЕ</w:t>
      </w:r>
    </w:p>
    <w:p w:rsidR="00D64C59" w:rsidRPr="00D64C59" w:rsidRDefault="00D64C59" w:rsidP="00D64C59">
      <w:pPr>
        <w:widowControl w:val="0"/>
        <w:suppressAutoHyphens/>
        <w:spacing w:after="0" w:line="240" w:lineRule="auto"/>
        <w:outlineLvl w:val="7"/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21</w:t>
      </w:r>
      <w:r w:rsidRPr="00D64C59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мая 2024</w:t>
      </w:r>
      <w:r w:rsidRPr="00D64C59"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zh-CN" w:bidi="hi-IN"/>
        </w:rPr>
        <w:t xml:space="preserve"> года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zh-CN" w:bidi="hi-IN"/>
        </w:rPr>
        <w:t>№ 30</w:t>
      </w:r>
      <w:r w:rsidRPr="00D64C59"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zh-CN" w:bidi="hi-IN"/>
        </w:rPr>
        <w:t xml:space="preserve"> </w:t>
      </w:r>
    </w:p>
    <w:p w:rsidR="00D64C59" w:rsidRPr="00D64C59" w:rsidRDefault="00D64C59" w:rsidP="00D64C59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Cs/>
          <w:kern w:val="32"/>
          <w:sz w:val="20"/>
          <w:szCs w:val="20"/>
          <w:lang w:eastAsia="zh-CN" w:bidi="hi-IN"/>
        </w:rPr>
      </w:pPr>
    </w:p>
    <w:p w:rsidR="00D64C59" w:rsidRPr="00D64C59" w:rsidRDefault="00D64C59" w:rsidP="00D64C59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Cs/>
          <w:kern w:val="32"/>
          <w:sz w:val="20"/>
          <w:szCs w:val="20"/>
          <w:lang w:eastAsia="zh-CN" w:bidi="hi-IN"/>
        </w:rPr>
      </w:pPr>
      <w:proofErr w:type="spellStart"/>
      <w:r w:rsidRPr="00D64C59">
        <w:rPr>
          <w:rFonts w:ascii="Times New Roman" w:eastAsia="Lucida Sans Unicode" w:hAnsi="Times New Roman" w:cs="Times New Roman"/>
          <w:bCs/>
          <w:kern w:val="32"/>
          <w:sz w:val="20"/>
          <w:szCs w:val="20"/>
          <w:lang w:eastAsia="zh-CN" w:bidi="hi-IN"/>
        </w:rPr>
        <w:t>пст</w:t>
      </w:r>
      <w:proofErr w:type="spellEnd"/>
      <w:r w:rsidRPr="00D64C59">
        <w:rPr>
          <w:rFonts w:ascii="Times New Roman" w:eastAsia="Lucida Sans Unicode" w:hAnsi="Times New Roman" w:cs="Times New Roman"/>
          <w:bCs/>
          <w:kern w:val="32"/>
          <w:sz w:val="20"/>
          <w:szCs w:val="20"/>
          <w:lang w:eastAsia="zh-CN" w:bidi="hi-IN"/>
        </w:rPr>
        <w:t>. Тимшер</w:t>
      </w:r>
    </w:p>
    <w:p w:rsidR="00D64C59" w:rsidRPr="00D64C59" w:rsidRDefault="00D64C59" w:rsidP="00D64C59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Cs/>
          <w:kern w:val="32"/>
          <w:sz w:val="20"/>
          <w:szCs w:val="20"/>
          <w:lang w:eastAsia="zh-CN" w:bidi="hi-IN"/>
        </w:rPr>
      </w:pPr>
      <w:r w:rsidRPr="00D64C59">
        <w:rPr>
          <w:rFonts w:ascii="Times New Roman" w:eastAsia="Lucida Sans Unicode" w:hAnsi="Times New Roman" w:cs="Times New Roman"/>
          <w:bCs/>
          <w:kern w:val="32"/>
          <w:sz w:val="20"/>
          <w:szCs w:val="20"/>
          <w:lang w:eastAsia="zh-CN" w:bidi="hi-IN"/>
        </w:rPr>
        <w:t>Усть-Куломский район</w:t>
      </w:r>
    </w:p>
    <w:p w:rsidR="00D64C59" w:rsidRPr="00D64C59" w:rsidRDefault="00D64C59" w:rsidP="00D64C59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Cs/>
          <w:kern w:val="32"/>
          <w:sz w:val="20"/>
          <w:szCs w:val="20"/>
          <w:lang w:eastAsia="zh-CN" w:bidi="hi-IN"/>
        </w:rPr>
      </w:pPr>
      <w:r w:rsidRPr="00D64C59">
        <w:rPr>
          <w:rFonts w:ascii="Times New Roman" w:eastAsia="Lucida Sans Unicode" w:hAnsi="Times New Roman" w:cs="Times New Roman"/>
          <w:bCs/>
          <w:kern w:val="32"/>
          <w:sz w:val="20"/>
          <w:szCs w:val="20"/>
          <w:lang w:eastAsia="zh-CN" w:bidi="hi-IN"/>
        </w:rPr>
        <w:t>Республика Коми</w:t>
      </w:r>
    </w:p>
    <w:p w:rsidR="00D64C59" w:rsidRPr="00D64C59" w:rsidRDefault="00D64C59" w:rsidP="00D64C5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333333"/>
          <w:sz w:val="24"/>
          <w:szCs w:val="24"/>
          <w:lang w:eastAsia="ar-SA"/>
        </w:rPr>
      </w:pPr>
    </w:p>
    <w:p w:rsidR="00D64C59" w:rsidRPr="00D64C59" w:rsidRDefault="00D64C59" w:rsidP="00D64C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C5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Об отмене постановления администрации с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ельского поселения «Тимшер» от 02 ноября  2023 г. № 51</w:t>
      </w:r>
      <w:r w:rsidRPr="00D64C5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«</w:t>
      </w:r>
      <w:r w:rsidRPr="00D64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участии органов местного самоуправления сельского поселения «Тимшер» в предупреждении ликвидации последствий чрезвычайных ситуаций в границах сельского поселения</w:t>
      </w:r>
      <w:r w:rsidRPr="00D64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64C59" w:rsidRPr="00D64C59" w:rsidRDefault="00D64C59" w:rsidP="00D64C59">
      <w:pPr>
        <w:tabs>
          <w:tab w:val="left" w:pos="6450"/>
          <w:tab w:val="left" w:pos="727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D64C59" w:rsidRPr="00D64C59" w:rsidRDefault="00D64C59" w:rsidP="00D64C5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D64C59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В целях приведения нормативных правовых актов, принимаемых администрацией сельского поселения «Тимшер», в соответствие с действующим законодательством Республики Коми, руководствуясь Уставом муниципального образования сельского поселения «Тимшер», администрация сельского поселения «Тимшер» постановляет:</w:t>
      </w:r>
    </w:p>
    <w:p w:rsidR="00D64C59" w:rsidRPr="00D64C59" w:rsidRDefault="00D64C59" w:rsidP="00D64C59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D64C5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   1. Отменить как противоречащее действующему законодательству Республики Коми постановление администрации сельского поселения «Тим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шер» от 02 ноября 2023 г. № 51 </w:t>
      </w:r>
      <w:r w:rsidRPr="00D64C59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Pr="00D64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«Об участии органов местного самоуправления сельского поселения «Тимшер» в предупреждении ликвидации последствий чрезвычайных ситуаций в границах сельского поселения</w:t>
      </w:r>
      <w:r w:rsidRPr="00D64C5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».</w:t>
      </w:r>
    </w:p>
    <w:p w:rsidR="00D64C59" w:rsidRPr="00D64C59" w:rsidRDefault="00D64C59" w:rsidP="00D64C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5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Контроль, за исполнением настоящего постановления оставляю за собой.</w:t>
      </w:r>
    </w:p>
    <w:p w:rsidR="00D64C59" w:rsidRPr="00D64C59" w:rsidRDefault="00D64C59" w:rsidP="00D64C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5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обнародования на информационном стенде администрации сельского поселения «Тимшер».</w:t>
      </w:r>
    </w:p>
    <w:p w:rsidR="00D64C59" w:rsidRPr="00D64C59" w:rsidRDefault="00D64C59" w:rsidP="00D64C5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D64C59" w:rsidRPr="00D64C59" w:rsidRDefault="00D64C59" w:rsidP="00D64C5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D64C59" w:rsidRPr="00D64C59" w:rsidRDefault="00D64C59" w:rsidP="00D64C5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D64C59" w:rsidRPr="00D64C59" w:rsidRDefault="00D64C59" w:rsidP="00D64C5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D64C59" w:rsidRPr="00D64C59" w:rsidRDefault="00D64C59" w:rsidP="00D64C5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ar-SA"/>
        </w:rPr>
      </w:pPr>
      <w:r w:rsidRPr="00D64C5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Глава сельского поселения «Тимшер»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   </w:t>
      </w:r>
      <w:bookmarkStart w:id="0" w:name="_GoBack"/>
      <w:bookmarkEnd w:id="0"/>
      <w:r w:rsidRPr="00D64C5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           В.А. Белова</w:t>
      </w:r>
    </w:p>
    <w:p w:rsidR="00462866" w:rsidRDefault="00462866"/>
    <w:sectPr w:rsidR="00462866" w:rsidSect="00D64C59">
      <w:pgSz w:w="11906" w:h="16838"/>
      <w:pgMar w:top="851" w:right="850" w:bottom="1134" w:left="1418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57B"/>
    <w:rsid w:val="00462866"/>
    <w:rsid w:val="0059657B"/>
    <w:rsid w:val="00D6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2024-05-21T06:54:00Z</dcterms:created>
  <dcterms:modified xsi:type="dcterms:W3CDTF">2024-05-21T07:01:00Z</dcterms:modified>
</cp:coreProperties>
</file>