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30" w:rsidRPr="00861A30" w:rsidRDefault="005C4D21" w:rsidP="00940326">
      <w:pPr>
        <w:keepNext/>
        <w:spacing w:before="240" w:after="60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0pt;margin-top:6.75pt;width:54pt;height:49.5pt;z-index:251659264" fillcolor="window">
            <v:imagedata r:id="rId6" o:title=""/>
            <w10:wrap type="square" side="right"/>
          </v:shape>
          <o:OLEObject Type="Embed" ProgID="Word.Picture.8" ShapeID="_x0000_s1027" DrawAspect="Content" ObjectID="_1762844206" r:id="rId7"/>
        </w:pict>
      </w:r>
      <w:r w:rsidR="00861A30" w:rsidRPr="00861A30">
        <w:rPr>
          <w:rFonts w:ascii="Times New Roman" w:hAnsi="Times New Roman"/>
          <w:b/>
          <w:bCs/>
          <w:iCs/>
          <w:sz w:val="28"/>
          <w:szCs w:val="28"/>
        </w:rPr>
        <w:br w:type="textWrapping" w:clear="all"/>
      </w:r>
    </w:p>
    <w:p w:rsidR="00861A30" w:rsidRPr="00861A30" w:rsidRDefault="00861A30" w:rsidP="00861A30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861A30"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 w:rsidRPr="00861A30"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861A30" w:rsidRPr="00861A30" w:rsidRDefault="00861A30" w:rsidP="00861A30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861A30"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861A30" w:rsidRPr="00861A30" w:rsidRDefault="00861A30" w:rsidP="00861A30">
      <w:pPr>
        <w:ind w:left="-540"/>
        <w:jc w:val="center"/>
        <w:rPr>
          <w:rFonts w:ascii="Times New Roman" w:hAnsi="Times New Roman"/>
          <w:sz w:val="24"/>
          <w:szCs w:val="24"/>
        </w:rPr>
      </w:pPr>
      <w:r w:rsidRPr="00861A30"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 w:rsidRPr="00861A30">
        <w:rPr>
          <w:rFonts w:ascii="Times New Roman" w:hAnsi="Times New Roman"/>
          <w:sz w:val="24"/>
          <w:szCs w:val="24"/>
          <w:u w:val="single"/>
        </w:rPr>
        <w:softHyphen/>
      </w:r>
      <w:r w:rsidRPr="00861A30">
        <w:rPr>
          <w:rFonts w:ascii="Times New Roman" w:hAnsi="Times New Roman"/>
          <w:sz w:val="24"/>
          <w:szCs w:val="24"/>
          <w:u w:val="single"/>
        </w:rPr>
        <w:softHyphen/>
      </w:r>
    </w:p>
    <w:p w:rsidR="00861A30" w:rsidRPr="00861A30" w:rsidRDefault="00861A30" w:rsidP="00861A30">
      <w:pPr>
        <w:spacing w:after="0" w:line="240" w:lineRule="auto"/>
        <w:jc w:val="center"/>
        <w:rPr>
          <w:rFonts w:ascii="Times New Roman" w:hAnsi="Times New Roman"/>
          <w:b/>
        </w:rPr>
      </w:pPr>
      <w:r w:rsidRPr="00861A30">
        <w:rPr>
          <w:rFonts w:ascii="Times New Roman" w:hAnsi="Times New Roman"/>
          <w:b/>
        </w:rPr>
        <w:t xml:space="preserve">К </w:t>
      </w:r>
      <w:proofErr w:type="gramStart"/>
      <w:r w:rsidRPr="00861A30">
        <w:rPr>
          <w:rFonts w:ascii="Times New Roman" w:hAnsi="Times New Roman"/>
          <w:b/>
        </w:rPr>
        <w:t>Ы</w:t>
      </w:r>
      <w:proofErr w:type="gramEnd"/>
      <w:r w:rsidRPr="00861A30">
        <w:rPr>
          <w:rFonts w:ascii="Times New Roman" w:hAnsi="Times New Roman"/>
          <w:b/>
        </w:rPr>
        <w:t xml:space="preserve"> В К Ō РТ Ō Д</w:t>
      </w:r>
    </w:p>
    <w:p w:rsidR="00861A30" w:rsidRPr="00861A30" w:rsidRDefault="00861A30" w:rsidP="00861A30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 w:rsidRPr="00861A30">
        <w:rPr>
          <w:rFonts w:ascii="Times New Roman" w:hAnsi="Times New Roman"/>
          <w:b/>
        </w:rPr>
        <w:t>Р</w:t>
      </w:r>
      <w:proofErr w:type="gramEnd"/>
      <w:r w:rsidRPr="00861A30">
        <w:rPr>
          <w:rFonts w:ascii="Times New Roman" w:hAnsi="Times New Roman"/>
          <w:b/>
        </w:rPr>
        <w:t xml:space="preserve"> Е Ш Е Н И Е</w:t>
      </w:r>
    </w:p>
    <w:p w:rsidR="00861A30" w:rsidRPr="00861A30" w:rsidRDefault="00861A30" w:rsidP="00861A30">
      <w:pPr>
        <w:jc w:val="center"/>
        <w:rPr>
          <w:rFonts w:ascii="Times New Roman" w:hAnsi="Times New Roman"/>
          <w:b/>
          <w:sz w:val="16"/>
          <w:szCs w:val="16"/>
        </w:rPr>
      </w:pPr>
    </w:p>
    <w:p w:rsidR="006E4FAA" w:rsidRDefault="00861A30" w:rsidP="006E4FAA">
      <w:pPr>
        <w:rPr>
          <w:rFonts w:ascii="Times New Roman" w:hAnsi="Times New Roman"/>
          <w:color w:val="000000"/>
          <w:sz w:val="28"/>
          <w:szCs w:val="28"/>
        </w:rPr>
      </w:pPr>
      <w:r w:rsidRPr="00861A30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940326">
        <w:rPr>
          <w:rFonts w:ascii="Times New Roman" w:hAnsi="Times New Roman"/>
          <w:color w:val="000000"/>
          <w:sz w:val="28"/>
          <w:szCs w:val="28"/>
        </w:rPr>
        <w:t>1</w:t>
      </w:r>
      <w:r w:rsidR="005A79F3">
        <w:rPr>
          <w:rFonts w:ascii="Times New Roman" w:hAnsi="Times New Roman"/>
          <w:color w:val="000000"/>
          <w:sz w:val="28"/>
          <w:szCs w:val="28"/>
        </w:rPr>
        <w:t>6 ноября</w:t>
      </w:r>
      <w:r w:rsidR="008302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1A30">
        <w:rPr>
          <w:rFonts w:ascii="Times New Roman" w:hAnsi="Times New Roman"/>
          <w:color w:val="000000"/>
          <w:sz w:val="28"/>
          <w:szCs w:val="28"/>
        </w:rPr>
        <w:t>202</w:t>
      </w:r>
      <w:r w:rsidR="006E4FAA">
        <w:rPr>
          <w:rFonts w:ascii="Times New Roman" w:hAnsi="Times New Roman"/>
          <w:color w:val="000000"/>
          <w:sz w:val="28"/>
          <w:szCs w:val="28"/>
        </w:rPr>
        <w:t>3</w:t>
      </w:r>
      <w:r w:rsidRPr="00861A30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</w:t>
      </w:r>
      <w:r w:rsidR="007D4533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Pr="00861A30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6E4FAA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8302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1A30">
        <w:rPr>
          <w:rFonts w:ascii="Times New Roman" w:hAnsi="Times New Roman"/>
          <w:color w:val="000000"/>
          <w:sz w:val="28"/>
          <w:szCs w:val="28"/>
        </w:rPr>
        <w:t>№</w:t>
      </w:r>
      <w:r w:rsidR="005A79F3">
        <w:rPr>
          <w:rFonts w:ascii="Times New Roman" w:hAnsi="Times New Roman"/>
          <w:color w:val="000000"/>
          <w:sz w:val="28"/>
          <w:szCs w:val="28"/>
        </w:rPr>
        <w:t xml:space="preserve"> 5-26-78</w:t>
      </w:r>
      <w:r w:rsidRPr="00861A3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C4D21" w:rsidRDefault="005C4D21" w:rsidP="006E4FAA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6E4FAA" w:rsidRPr="005C4D21" w:rsidRDefault="006E4FAA" w:rsidP="006E4FAA">
      <w:pPr>
        <w:jc w:val="both"/>
        <w:rPr>
          <w:rFonts w:ascii="Times New Roman" w:hAnsi="Times New Roman"/>
          <w:b/>
          <w:sz w:val="28"/>
          <w:szCs w:val="28"/>
        </w:rPr>
      </w:pPr>
      <w:r w:rsidRPr="005C4D21">
        <w:rPr>
          <w:rFonts w:ascii="Times New Roman" w:hAnsi="Times New Roman"/>
          <w:b/>
          <w:sz w:val="28"/>
          <w:szCs w:val="28"/>
        </w:rPr>
        <w:t xml:space="preserve">             </w:t>
      </w:r>
      <w:r w:rsidR="000E7E44" w:rsidRPr="005C4D21">
        <w:rPr>
          <w:rFonts w:ascii="Times New Roman" w:hAnsi="Times New Roman"/>
          <w:b/>
          <w:sz w:val="28"/>
          <w:szCs w:val="28"/>
        </w:rPr>
        <w:t xml:space="preserve">О внесение изменений </w:t>
      </w:r>
      <w:r w:rsidR="006E3FCE" w:rsidRPr="005C4D21">
        <w:rPr>
          <w:rFonts w:ascii="Times New Roman" w:hAnsi="Times New Roman"/>
          <w:b/>
          <w:sz w:val="28"/>
          <w:szCs w:val="28"/>
        </w:rPr>
        <w:t xml:space="preserve">в решение Совета от 13 октября 2022года </w:t>
      </w:r>
    </w:p>
    <w:p w:rsidR="00861A30" w:rsidRPr="005C4D21" w:rsidRDefault="006E4FAA" w:rsidP="006E4FAA">
      <w:pPr>
        <w:jc w:val="both"/>
        <w:rPr>
          <w:rFonts w:ascii="Times New Roman" w:hAnsi="Times New Roman"/>
          <w:b/>
          <w:sz w:val="28"/>
          <w:szCs w:val="28"/>
        </w:rPr>
      </w:pPr>
      <w:r w:rsidRPr="005C4D21"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="006E3FCE" w:rsidRPr="005C4D21">
        <w:rPr>
          <w:rFonts w:ascii="Times New Roman" w:hAnsi="Times New Roman"/>
          <w:b/>
          <w:sz w:val="28"/>
          <w:szCs w:val="28"/>
        </w:rPr>
        <w:t>№ 5-10-33</w:t>
      </w:r>
      <w:r w:rsidRPr="005C4D21">
        <w:rPr>
          <w:rFonts w:ascii="Times New Roman" w:hAnsi="Times New Roman"/>
          <w:b/>
          <w:sz w:val="28"/>
          <w:szCs w:val="28"/>
        </w:rPr>
        <w:t xml:space="preserve"> </w:t>
      </w:r>
      <w:r w:rsidR="006E3FCE" w:rsidRPr="005C4D21">
        <w:rPr>
          <w:rFonts w:ascii="Times New Roman" w:hAnsi="Times New Roman"/>
          <w:b/>
          <w:sz w:val="28"/>
          <w:szCs w:val="28"/>
        </w:rPr>
        <w:t xml:space="preserve"> «</w:t>
      </w:r>
      <w:r w:rsidR="00861A30" w:rsidRPr="005C4D21">
        <w:rPr>
          <w:rFonts w:ascii="Times New Roman" w:hAnsi="Times New Roman"/>
          <w:b/>
          <w:sz w:val="28"/>
          <w:szCs w:val="28"/>
        </w:rPr>
        <w:t>О земельном налоге</w:t>
      </w:r>
      <w:r w:rsidR="006E3FCE" w:rsidRPr="005C4D21">
        <w:rPr>
          <w:rFonts w:ascii="Times New Roman" w:hAnsi="Times New Roman"/>
          <w:b/>
          <w:sz w:val="28"/>
          <w:szCs w:val="28"/>
        </w:rPr>
        <w:t>»</w:t>
      </w:r>
    </w:p>
    <w:p w:rsidR="00861A30" w:rsidRDefault="00861A30" w:rsidP="00861A3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17FE" w:rsidRPr="005C4D21" w:rsidRDefault="002C17FE" w:rsidP="005C4D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5C4D21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hyperlink r:id="rId8" w:history="1">
        <w:r w:rsidRPr="005C4D21">
          <w:rPr>
            <w:rFonts w:ascii="Times New Roman" w:eastAsiaTheme="minorHAnsi" w:hAnsi="Times New Roman"/>
            <w:color w:val="0000FF"/>
            <w:sz w:val="28"/>
            <w:szCs w:val="28"/>
          </w:rPr>
          <w:t>главой 31</w:t>
        </w:r>
      </w:hyperlink>
      <w:r w:rsidRPr="005C4D21">
        <w:rPr>
          <w:rFonts w:ascii="Times New Roman" w:eastAsiaTheme="minorHAnsi" w:hAnsi="Times New Roman"/>
          <w:sz w:val="28"/>
          <w:szCs w:val="28"/>
        </w:rPr>
        <w:t xml:space="preserve"> Налогового кодекса Российской Федерации, Федеральным </w:t>
      </w:r>
      <w:hyperlink r:id="rId9" w:history="1">
        <w:r w:rsidRPr="005C4D21">
          <w:rPr>
            <w:rFonts w:ascii="Times New Roman" w:eastAsiaTheme="minorHAnsi" w:hAnsi="Times New Roman"/>
            <w:color w:val="0000FF"/>
            <w:sz w:val="28"/>
            <w:szCs w:val="28"/>
          </w:rPr>
          <w:t>законом</w:t>
        </w:r>
      </w:hyperlink>
      <w:r w:rsidRPr="005C4D21">
        <w:rPr>
          <w:rFonts w:ascii="Times New Roman" w:eastAsiaTheme="minorHAnsi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Уставом сельского поселения "Тимшер" Совет сельского поселения "Тимшер" решил:</w:t>
      </w:r>
    </w:p>
    <w:p w:rsidR="006E3FCE" w:rsidRPr="005C4D21" w:rsidRDefault="006E3FCE" w:rsidP="005C4D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6E3FCE" w:rsidRPr="005C4D21" w:rsidRDefault="006E3FCE" w:rsidP="005C4D21">
      <w:pPr>
        <w:pStyle w:val="a4"/>
        <w:numPr>
          <w:ilvl w:val="0"/>
          <w:numId w:val="1"/>
        </w:numPr>
        <w:tabs>
          <w:tab w:val="left" w:pos="851"/>
        </w:tabs>
        <w:spacing w:after="120" w:line="240" w:lineRule="auto"/>
        <w:ind w:left="284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D21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Совета сельского поселения «Тимшер» от 13 октября 2022 года № 5-10-33 «О земельном налоге» следующие изменения:</w:t>
      </w:r>
    </w:p>
    <w:p w:rsidR="006E3FCE" w:rsidRPr="005C4D21" w:rsidRDefault="00940326" w:rsidP="005C4D21">
      <w:pPr>
        <w:spacing w:after="12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D21">
        <w:rPr>
          <w:rFonts w:ascii="Times New Roman" w:eastAsia="Times New Roman" w:hAnsi="Times New Roman"/>
          <w:sz w:val="28"/>
          <w:szCs w:val="28"/>
          <w:lang w:eastAsia="ru-RU"/>
        </w:rPr>
        <w:t xml:space="preserve">1.1.  </w:t>
      </w:r>
      <w:r w:rsidR="006E3FCE" w:rsidRPr="005C4D21">
        <w:rPr>
          <w:rFonts w:ascii="Times New Roman" w:eastAsia="Times New Roman" w:hAnsi="Times New Roman"/>
          <w:sz w:val="28"/>
          <w:szCs w:val="28"/>
          <w:lang w:eastAsia="ru-RU"/>
        </w:rPr>
        <w:t>Изложить 4.1 пункта 4 решения в следующей редакции:</w:t>
      </w:r>
    </w:p>
    <w:p w:rsidR="006E3FCE" w:rsidRPr="005C4D21" w:rsidRDefault="006E3FCE" w:rsidP="005C4D21">
      <w:pPr>
        <w:spacing w:after="12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D21">
        <w:rPr>
          <w:rFonts w:ascii="Times New Roman" w:hAnsi="Times New Roman"/>
          <w:sz w:val="28"/>
          <w:szCs w:val="28"/>
        </w:rPr>
        <w:t>1)</w:t>
      </w:r>
      <w:r w:rsidRPr="005C4D21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инвалиды, имеющие </w:t>
      </w:r>
      <w:r w:rsidRPr="005C4D21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5C4D21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группу ограничения способности </w:t>
      </w:r>
      <w:proofErr w:type="gramStart"/>
      <w:r w:rsidRPr="005C4D2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5C4D21">
        <w:rPr>
          <w:rFonts w:ascii="Times New Roman" w:eastAsia="Times New Roman" w:hAnsi="Times New Roman"/>
          <w:sz w:val="28"/>
          <w:szCs w:val="28"/>
          <w:lang w:eastAsia="ru-RU"/>
        </w:rPr>
        <w:t xml:space="preserve"> трудовой деятельности;                                                                                                                 </w:t>
      </w:r>
      <w:r w:rsidRPr="005C4D21">
        <w:rPr>
          <w:rFonts w:ascii="Times New Roman" w:hAnsi="Times New Roman"/>
          <w:sz w:val="28"/>
          <w:szCs w:val="28"/>
        </w:rPr>
        <w:t>2) многодетные родители, имеющие и воспитывающие трех и более несовершеннолетних детей или усыновленные в установленном порядке;</w:t>
      </w:r>
    </w:p>
    <w:p w:rsidR="006E3FCE" w:rsidRPr="005C4D21" w:rsidRDefault="006E3FCE" w:rsidP="005C4D21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>3) почетные граждане Усть-Куломского района;</w:t>
      </w:r>
    </w:p>
    <w:p w:rsidR="006E3FCE" w:rsidRPr="005C4D21" w:rsidRDefault="006E3FCE" w:rsidP="005C4D2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8"/>
          <w:szCs w:val="28"/>
        </w:rPr>
      </w:pPr>
      <w:r w:rsidRPr="005C4D21">
        <w:rPr>
          <w:rFonts w:ascii="Times New Roman" w:eastAsiaTheme="minorHAnsi" w:hAnsi="Times New Roman"/>
          <w:sz w:val="28"/>
          <w:szCs w:val="28"/>
        </w:rPr>
        <w:t xml:space="preserve">4) государственные и муниципальные (автономные, бюджетные и казенные) учреждения в отношении земельных участков, предоставленных </w:t>
      </w:r>
      <w:proofErr w:type="gramStart"/>
      <w:r w:rsidRPr="005C4D21">
        <w:rPr>
          <w:rFonts w:ascii="Times New Roman" w:eastAsiaTheme="minorHAnsi" w:hAnsi="Times New Roman"/>
          <w:sz w:val="28"/>
          <w:szCs w:val="28"/>
        </w:rPr>
        <w:t>для</w:t>
      </w:r>
      <w:proofErr w:type="gramEnd"/>
      <w:r w:rsidRPr="005C4D21">
        <w:rPr>
          <w:rFonts w:ascii="Times New Roman" w:eastAsiaTheme="minorHAnsi" w:hAnsi="Times New Roman"/>
          <w:sz w:val="28"/>
          <w:szCs w:val="28"/>
        </w:rPr>
        <w:t xml:space="preserve"> </w:t>
      </w:r>
      <w:r w:rsidR="00940326" w:rsidRPr="005C4D2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6E3FCE" w:rsidRPr="005C4D21" w:rsidRDefault="006E3FCE" w:rsidP="005C4D21">
      <w:pPr>
        <w:spacing w:after="120" w:line="240" w:lineRule="auto"/>
        <w:ind w:left="284"/>
        <w:jc w:val="both"/>
        <w:rPr>
          <w:rFonts w:ascii="Times New Roman" w:eastAsiaTheme="minorHAnsi" w:hAnsi="Times New Roman"/>
          <w:sz w:val="28"/>
          <w:szCs w:val="28"/>
        </w:rPr>
      </w:pPr>
      <w:r w:rsidRPr="005C4D21">
        <w:rPr>
          <w:rFonts w:ascii="Times New Roman" w:eastAsiaTheme="minorHAnsi" w:hAnsi="Times New Roman"/>
          <w:sz w:val="28"/>
          <w:szCs w:val="28"/>
        </w:rPr>
        <w:t>5) органы государственной власти и органы местного самоуправления в отношении земельных участков, предоставленных для непосредственного выполнения возложенных на них функций;</w:t>
      </w:r>
    </w:p>
    <w:p w:rsidR="006E3FCE" w:rsidRPr="005C4D21" w:rsidRDefault="006E3FCE" w:rsidP="005C4D21">
      <w:pPr>
        <w:pStyle w:val="a5"/>
        <w:shd w:val="clear" w:color="auto" w:fill="FFFFFF"/>
        <w:spacing w:before="0" w:beforeAutospacing="0"/>
        <w:ind w:left="284"/>
        <w:jc w:val="both"/>
        <w:rPr>
          <w:color w:val="252525"/>
          <w:sz w:val="28"/>
          <w:szCs w:val="28"/>
        </w:rPr>
      </w:pPr>
      <w:r w:rsidRPr="005C4D21">
        <w:rPr>
          <w:color w:val="252525"/>
          <w:sz w:val="28"/>
          <w:szCs w:val="28"/>
        </w:rPr>
        <w:t>6) физические лица, прошедшие не менее двух месяцев военную службу по краткосрочному контракту в зоне проведения специальной военной операции, проводимой Вооруженными Силами Российской Федерации на территориях Украины, Донецкой Народной Республики, Луганской Народной Республики, Запорожской области и Херсонской области, и членов их семей;</w:t>
      </w:r>
    </w:p>
    <w:p w:rsidR="006E3FCE" w:rsidRPr="005C4D21" w:rsidRDefault="006E3FCE" w:rsidP="005C4D21">
      <w:pPr>
        <w:pStyle w:val="a5"/>
        <w:shd w:val="clear" w:color="auto" w:fill="FFFFFF"/>
        <w:spacing w:before="0" w:beforeAutospacing="0"/>
        <w:ind w:left="284"/>
        <w:jc w:val="both"/>
        <w:rPr>
          <w:color w:val="252525"/>
          <w:sz w:val="28"/>
          <w:szCs w:val="28"/>
        </w:rPr>
      </w:pPr>
      <w:proofErr w:type="gramStart"/>
      <w:r w:rsidRPr="005C4D21">
        <w:rPr>
          <w:color w:val="252525"/>
          <w:sz w:val="28"/>
          <w:szCs w:val="28"/>
        </w:rPr>
        <w:lastRenderedPageBreak/>
        <w:t>7) дети, находящиеся на иждивении, родителей и супругов военнослужащих, погибших при прохождении военной службы по краткосрочному контракту в зоне проведения специальной военной операции, проводимой Вооруженными Силами Российской Федерации на территориях Украины, Донецкой Народной Республики, Луганской Народной Республики, Запорожской области и Херсонской области;</w:t>
      </w:r>
      <w:proofErr w:type="gramEnd"/>
    </w:p>
    <w:p w:rsidR="006E3FCE" w:rsidRPr="005C4D21" w:rsidRDefault="006E3FCE" w:rsidP="005C4D21">
      <w:pPr>
        <w:pStyle w:val="a5"/>
        <w:shd w:val="clear" w:color="auto" w:fill="FFFFFF"/>
        <w:spacing w:before="0" w:beforeAutospacing="0"/>
        <w:ind w:left="284"/>
        <w:jc w:val="both"/>
        <w:rPr>
          <w:color w:val="252525"/>
          <w:sz w:val="28"/>
          <w:szCs w:val="28"/>
        </w:rPr>
      </w:pPr>
      <w:r w:rsidRPr="005C4D21">
        <w:rPr>
          <w:color w:val="252525"/>
          <w:sz w:val="28"/>
          <w:szCs w:val="28"/>
        </w:rPr>
        <w:t>8) физические лица, призванные на военную службу по частичной мобилизации в Вооруженные Силы Российской Федерации в соответствии с </w:t>
      </w:r>
      <w:hyperlink r:id="rId10" w:history="1">
        <w:r w:rsidRPr="005C4D21">
          <w:rPr>
            <w:rStyle w:val="a3"/>
            <w:color w:val="0345BF"/>
            <w:sz w:val="28"/>
            <w:szCs w:val="28"/>
          </w:rPr>
          <w:t>Указом</w:t>
        </w:r>
      </w:hyperlink>
      <w:r w:rsidRPr="005C4D21">
        <w:rPr>
          <w:color w:val="252525"/>
          <w:sz w:val="28"/>
          <w:szCs w:val="28"/>
        </w:rPr>
        <w:t> Президента Российской Федерации от 21 сентября 2022 года N 647 "Об объявлении частичной мобилизации в Российской Федерации"</w:t>
      </w:r>
      <w:r w:rsidR="00FF3D00" w:rsidRPr="005C4D21">
        <w:rPr>
          <w:color w:val="252525"/>
          <w:sz w:val="28"/>
          <w:szCs w:val="28"/>
        </w:rPr>
        <w:t>.</w:t>
      </w:r>
    </w:p>
    <w:p w:rsidR="00940326" w:rsidRPr="005C4D21" w:rsidRDefault="005C4D21" w:rsidP="005C4D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D21">
        <w:rPr>
          <w:rFonts w:ascii="Times New Roman" w:hAnsi="Times New Roman"/>
          <w:color w:val="252525"/>
          <w:sz w:val="28"/>
          <w:szCs w:val="28"/>
        </w:rPr>
        <w:t xml:space="preserve">       </w:t>
      </w:r>
      <w:r w:rsidR="00940326" w:rsidRPr="005C4D21">
        <w:rPr>
          <w:rFonts w:ascii="Times New Roman" w:hAnsi="Times New Roman"/>
          <w:color w:val="252525"/>
          <w:sz w:val="28"/>
          <w:szCs w:val="28"/>
        </w:rPr>
        <w:t xml:space="preserve">1.2 </w:t>
      </w:r>
      <w:r w:rsidR="00940326" w:rsidRPr="005C4D21">
        <w:rPr>
          <w:rFonts w:ascii="Times New Roman" w:hAnsi="Times New Roman"/>
          <w:sz w:val="28"/>
          <w:szCs w:val="28"/>
        </w:rPr>
        <w:t>Начало действия льготы по земельному налогу участникам специальной военной операции, а также членам их семей – начало налогового периода 2023 года.</w:t>
      </w:r>
      <w:r w:rsidRPr="005C4D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4D21">
        <w:rPr>
          <w:rFonts w:ascii="Times New Roman" w:eastAsia="Times New Roman" w:hAnsi="Times New Roman"/>
          <w:sz w:val="28"/>
          <w:szCs w:val="28"/>
          <w:lang w:eastAsia="ru-RU"/>
        </w:rPr>
        <w:t>Налоговая льгота устанавливается на период прохождения участника специальной военной операции военной службы.</w:t>
      </w:r>
    </w:p>
    <w:p w:rsidR="005C4D21" w:rsidRPr="005C4D21" w:rsidRDefault="005C4D21" w:rsidP="005C4D2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FCE" w:rsidRPr="005C4D21" w:rsidRDefault="006E3FCE" w:rsidP="005C4D21">
      <w:pPr>
        <w:pStyle w:val="a4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C4D21">
        <w:rPr>
          <w:rFonts w:ascii="Times New Roman" w:hAnsi="Times New Roman"/>
          <w:sz w:val="28"/>
          <w:szCs w:val="28"/>
        </w:rPr>
        <w:t xml:space="preserve">Настоящее решение вступает в силу с </w:t>
      </w:r>
      <w:r w:rsidR="00940326" w:rsidRPr="005C4D21">
        <w:rPr>
          <w:rFonts w:ascii="Times New Roman" w:hAnsi="Times New Roman"/>
          <w:sz w:val="28"/>
          <w:szCs w:val="28"/>
        </w:rPr>
        <w:t xml:space="preserve">01 января </w:t>
      </w:r>
      <w:r w:rsidR="00FF3D00" w:rsidRPr="005C4D21">
        <w:rPr>
          <w:rFonts w:ascii="Times New Roman" w:hAnsi="Times New Roman"/>
          <w:sz w:val="28"/>
          <w:szCs w:val="28"/>
        </w:rPr>
        <w:t>202</w:t>
      </w:r>
      <w:r w:rsidR="00940326" w:rsidRPr="005C4D21">
        <w:rPr>
          <w:rFonts w:ascii="Times New Roman" w:hAnsi="Times New Roman"/>
          <w:sz w:val="28"/>
          <w:szCs w:val="28"/>
        </w:rPr>
        <w:t>4</w:t>
      </w:r>
      <w:r w:rsidR="00FF3D00" w:rsidRPr="005C4D21">
        <w:rPr>
          <w:rFonts w:ascii="Times New Roman" w:hAnsi="Times New Roman"/>
          <w:sz w:val="28"/>
          <w:szCs w:val="28"/>
        </w:rPr>
        <w:t xml:space="preserve"> </w:t>
      </w:r>
      <w:r w:rsidRPr="005C4D21">
        <w:rPr>
          <w:rFonts w:ascii="Times New Roman" w:hAnsi="Times New Roman"/>
          <w:sz w:val="28"/>
          <w:szCs w:val="28"/>
        </w:rPr>
        <w:t>года, но не ранее чем по истечении одного месяца со дня официального опубликования в  информационном вестнике Совета и администрации сельского поселения «Тимшер».</w:t>
      </w:r>
    </w:p>
    <w:p w:rsidR="007D4533" w:rsidRPr="005C4D21" w:rsidRDefault="007D4533" w:rsidP="005C4D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4533" w:rsidRPr="005C4D21" w:rsidRDefault="007D4533" w:rsidP="005C4D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1A30" w:rsidRPr="005C4D21" w:rsidRDefault="00861A30" w:rsidP="005C4D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C4D21">
        <w:rPr>
          <w:rFonts w:ascii="Times New Roman" w:hAnsi="Times New Roman" w:cs="Times New Roman"/>
          <w:sz w:val="28"/>
          <w:szCs w:val="28"/>
        </w:rPr>
        <w:t xml:space="preserve">Глава сельского поселения «Тимшер»                       </w:t>
      </w:r>
      <w:r w:rsidR="00EA153F" w:rsidRPr="005C4D2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C4D21">
        <w:rPr>
          <w:rFonts w:ascii="Times New Roman" w:hAnsi="Times New Roman" w:cs="Times New Roman"/>
          <w:sz w:val="28"/>
          <w:szCs w:val="28"/>
        </w:rPr>
        <w:t>В.А.Белова</w:t>
      </w:r>
    </w:p>
    <w:p w:rsidR="00861A30" w:rsidRPr="005C4D21" w:rsidRDefault="00861A30" w:rsidP="005C4D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1A30" w:rsidRPr="005C4D21" w:rsidRDefault="00861A30" w:rsidP="005C4D21">
      <w:pPr>
        <w:jc w:val="both"/>
        <w:rPr>
          <w:rFonts w:ascii="Times New Roman" w:hAnsi="Times New Roman"/>
          <w:sz w:val="28"/>
          <w:szCs w:val="28"/>
        </w:rPr>
      </w:pPr>
    </w:p>
    <w:p w:rsidR="003432FB" w:rsidRDefault="003432FB" w:rsidP="005C4D21">
      <w:pPr>
        <w:jc w:val="both"/>
      </w:pPr>
    </w:p>
    <w:sectPr w:rsidR="003432FB" w:rsidSect="00861A30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E1574"/>
    <w:multiLevelType w:val="hybridMultilevel"/>
    <w:tmpl w:val="00A2B44C"/>
    <w:lvl w:ilvl="0" w:tplc="2F705C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12"/>
    <w:rsid w:val="000E7E44"/>
    <w:rsid w:val="001268FD"/>
    <w:rsid w:val="00131415"/>
    <w:rsid w:val="00131884"/>
    <w:rsid w:val="002C17FE"/>
    <w:rsid w:val="002D3E52"/>
    <w:rsid w:val="003432FB"/>
    <w:rsid w:val="003672A0"/>
    <w:rsid w:val="004B4D1D"/>
    <w:rsid w:val="005A79F3"/>
    <w:rsid w:val="005C4D21"/>
    <w:rsid w:val="0063398B"/>
    <w:rsid w:val="006B0D28"/>
    <w:rsid w:val="006B443C"/>
    <w:rsid w:val="006E3FCE"/>
    <w:rsid w:val="006E4FAA"/>
    <w:rsid w:val="007363D3"/>
    <w:rsid w:val="007C18C9"/>
    <w:rsid w:val="007D4533"/>
    <w:rsid w:val="007F473B"/>
    <w:rsid w:val="008302B4"/>
    <w:rsid w:val="00861A30"/>
    <w:rsid w:val="008674F4"/>
    <w:rsid w:val="00881959"/>
    <w:rsid w:val="00940326"/>
    <w:rsid w:val="00AD2312"/>
    <w:rsid w:val="00BB297A"/>
    <w:rsid w:val="00BC31D8"/>
    <w:rsid w:val="00C368BB"/>
    <w:rsid w:val="00C919BB"/>
    <w:rsid w:val="00CA2BDC"/>
    <w:rsid w:val="00DA095B"/>
    <w:rsid w:val="00DF3B12"/>
    <w:rsid w:val="00E31C69"/>
    <w:rsid w:val="00E75E35"/>
    <w:rsid w:val="00EA153F"/>
    <w:rsid w:val="00F704E4"/>
    <w:rsid w:val="00FF3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A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1A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1A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3FC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E3F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A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1A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1A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3FC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E3F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D17AA172158A4E4D05ED35A30718B2B1E255E72AD6661A8B8A2E72E581284463BD91A903521065FFA76C5B58FF7A8FA0BB4310D9D851D0J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unicipal.garant.ru/document/redirect/405309425/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D17AA172158A4E4D05ED35A30718B2B1E052EA2AD0661A8B8A2E72E581284471BDC9A500510B6FABE82A0E575FD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8</cp:revision>
  <cp:lastPrinted>2022-10-17T08:12:00Z</cp:lastPrinted>
  <dcterms:created xsi:type="dcterms:W3CDTF">2023-07-09T07:30:00Z</dcterms:created>
  <dcterms:modified xsi:type="dcterms:W3CDTF">2023-11-30T07:10:00Z</dcterms:modified>
</cp:coreProperties>
</file>