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08A" w:rsidRPr="00E5708A" w:rsidRDefault="00EE18D7" w:rsidP="00E5708A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0.25pt;margin-top:6.75pt;width:54pt;height:49.5pt;z-index:251659264;mso-position-horizontal-relative:text;mso-position-vertical-relative:text" fillcolor="window">
            <v:imagedata r:id="rId7" o:title=""/>
            <w10:wrap type="square" side="right"/>
          </v:shape>
          <o:OLEObject Type="Embed" ProgID="Word.Picture.8" ShapeID="_x0000_s1026" DrawAspect="Content" ObjectID="_1762844785" r:id="rId8"/>
        </w:pict>
      </w:r>
      <w:r w:rsidR="00B22BFF" w:rsidRPr="00E5708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E5708A" w:rsidRPr="00E5708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br w:type="textWrapping" w:clear="all"/>
      </w:r>
    </w:p>
    <w:p w:rsidR="00E5708A" w:rsidRPr="00E5708A" w:rsidRDefault="00E5708A" w:rsidP="00E5708A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5708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"ТЫМСЕР" ОВМÖДЧÖМИНСА </w:t>
      </w:r>
      <w:proofErr w:type="gramStart"/>
      <w:r w:rsidRPr="00E5708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СÖВЕТ</w:t>
      </w:r>
      <w:proofErr w:type="gramEnd"/>
    </w:p>
    <w:p w:rsidR="00E5708A" w:rsidRPr="00E5708A" w:rsidRDefault="00E5708A" w:rsidP="00E5708A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5708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СЕЛЬСКОГО ПОСЕЛЕНИЯ "ТИМШЕР"</w:t>
      </w:r>
    </w:p>
    <w:p w:rsidR="00E5708A" w:rsidRPr="00E5708A" w:rsidRDefault="00E5708A" w:rsidP="00E5708A">
      <w:pPr>
        <w:ind w:left="-540"/>
        <w:jc w:val="center"/>
        <w:rPr>
          <w:rFonts w:ascii="Calibri" w:eastAsia="Calibri" w:hAnsi="Calibri" w:cs="Times New Roman"/>
          <w:sz w:val="24"/>
          <w:szCs w:val="24"/>
        </w:rPr>
      </w:pPr>
      <w:r w:rsidRPr="00E5708A">
        <w:rPr>
          <w:rFonts w:ascii="Calibri" w:eastAsia="Calibri" w:hAnsi="Calibri" w:cs="Times New Roman"/>
          <w:sz w:val="24"/>
          <w:szCs w:val="24"/>
          <w:u w:val="single"/>
        </w:rPr>
        <w:t xml:space="preserve">                168075, Республика Коми, Усть-Куломский район  п.Тимшер, ул. Советская,9</w:t>
      </w:r>
      <w:r w:rsidRPr="00E5708A">
        <w:rPr>
          <w:rFonts w:ascii="Calibri" w:eastAsia="Calibri" w:hAnsi="Calibri" w:cs="Times New Roman"/>
          <w:sz w:val="24"/>
          <w:szCs w:val="24"/>
          <w:u w:val="single"/>
        </w:rPr>
        <w:softHyphen/>
      </w:r>
      <w:r w:rsidRPr="00E5708A">
        <w:rPr>
          <w:rFonts w:ascii="Calibri" w:eastAsia="Calibri" w:hAnsi="Calibri" w:cs="Times New Roman"/>
          <w:sz w:val="24"/>
          <w:szCs w:val="24"/>
          <w:u w:val="single"/>
        </w:rPr>
        <w:softHyphen/>
        <w:t>_________</w:t>
      </w:r>
    </w:p>
    <w:p w:rsidR="00E5708A" w:rsidRPr="00E5708A" w:rsidRDefault="00E5708A" w:rsidP="00E570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0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</w:t>
      </w:r>
      <w:proofErr w:type="gramStart"/>
      <w:r w:rsidRPr="00E570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proofErr w:type="gramEnd"/>
      <w:r w:rsidRPr="00E570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К Ō РТ Ō Д</w:t>
      </w:r>
    </w:p>
    <w:p w:rsidR="00E5708A" w:rsidRPr="00E5708A" w:rsidRDefault="00E5708A" w:rsidP="00E570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E5708A">
        <w:rPr>
          <w:rFonts w:ascii="Times New Roman" w:eastAsia="Calibri" w:hAnsi="Times New Roman" w:cs="Times New Roman"/>
          <w:b/>
          <w:sz w:val="24"/>
          <w:szCs w:val="24"/>
        </w:rPr>
        <w:t>Р</w:t>
      </w:r>
      <w:proofErr w:type="gramEnd"/>
      <w:r w:rsidRPr="00E5708A">
        <w:rPr>
          <w:rFonts w:ascii="Times New Roman" w:eastAsia="Calibri" w:hAnsi="Times New Roman" w:cs="Times New Roman"/>
          <w:b/>
          <w:sz w:val="24"/>
          <w:szCs w:val="24"/>
        </w:rPr>
        <w:t xml:space="preserve"> Е Ш Е Н И Е</w:t>
      </w:r>
    </w:p>
    <w:p w:rsidR="00E5708A" w:rsidRPr="00E5708A" w:rsidRDefault="00E5708A" w:rsidP="00E570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5708A" w:rsidRPr="00E5708A" w:rsidRDefault="00B22BFF" w:rsidP="005D2BF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 ноября</w:t>
      </w:r>
      <w:r w:rsidR="005D2B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57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BC27E9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E57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5708A" w:rsidRPr="00E57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года             </w:t>
      </w:r>
      <w:r w:rsidR="00E57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2B2FCF" w:rsidRPr="005D2B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BC27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="00EE18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BC27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E57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5-26-79</w:t>
      </w:r>
    </w:p>
    <w:p w:rsidR="00E5708A" w:rsidRPr="00E5708A" w:rsidRDefault="00E5708A" w:rsidP="00E5708A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708A" w:rsidRPr="004415DB" w:rsidRDefault="004415DB" w:rsidP="004415D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внесение изменение в решение С</w:t>
      </w:r>
      <w:r w:rsidR="00BC2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овета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Pr="004415D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13 октября 2022 года                                                   № 5-10-34</w:t>
      </w:r>
      <w:r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  <w:t xml:space="preserve">  «</w:t>
      </w:r>
      <w:r w:rsidR="00E5708A" w:rsidRPr="00E57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налога на имущество физических лиц на территории сельского поселения «Тимшер»</w:t>
      </w:r>
    </w:p>
    <w:p w:rsidR="00E5708A" w:rsidRPr="00E5708A" w:rsidRDefault="00E5708A" w:rsidP="00E5708A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7A6" w:rsidRPr="00EE18D7" w:rsidRDefault="00FE27A6" w:rsidP="00EE18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8D7">
        <w:rPr>
          <w:rFonts w:ascii="Times New Roman" w:hAnsi="Times New Roman" w:cs="Times New Roman"/>
          <w:sz w:val="28"/>
          <w:szCs w:val="28"/>
        </w:rPr>
        <w:t xml:space="preserve">В соответствии с Налоговым </w:t>
      </w:r>
      <w:hyperlink r:id="rId9" w:history="1">
        <w:r w:rsidRPr="00EE18D7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EE18D7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0" w:history="1">
        <w:r w:rsidRPr="00EE18D7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EE18D7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Уставом сельского поселения "Тимшер", Совет сельского поселения "Тимшер" решил:</w:t>
      </w:r>
    </w:p>
    <w:p w:rsidR="006257D0" w:rsidRPr="00EE18D7" w:rsidRDefault="006257D0" w:rsidP="00EE18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1047" w:rsidRPr="00EE18D7" w:rsidRDefault="00EE18D7" w:rsidP="00EE18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731047" w:rsidRPr="00EE1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изменение в решение Совета от </w:t>
      </w:r>
      <w:r w:rsidR="00731047" w:rsidRPr="00EE18D7">
        <w:rPr>
          <w:rFonts w:ascii="Times New Roman" w:eastAsia="Calibri" w:hAnsi="Times New Roman" w:cs="Times New Roman"/>
          <w:sz w:val="28"/>
          <w:szCs w:val="28"/>
          <w:lang w:eastAsia="ru-RU"/>
        </w:rPr>
        <w:t>13 октября 2022 года                                                   № 5-10-34</w:t>
      </w:r>
      <w:r w:rsidR="00A86AAD" w:rsidRPr="00EE18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731047" w:rsidRPr="00EE18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установлении налога на имущество физических лиц на территории сельского поселения «Тимшер»:</w:t>
      </w:r>
    </w:p>
    <w:p w:rsidR="00731047" w:rsidRPr="00EE18D7" w:rsidRDefault="00731047" w:rsidP="00EE18D7">
      <w:pPr>
        <w:pStyle w:val="a4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:rsidR="00731047" w:rsidRPr="00EE18D7" w:rsidRDefault="00EE18D7" w:rsidP="00EE18D7">
      <w:pPr>
        <w:shd w:val="clear" w:color="auto" w:fill="FFFFFF"/>
        <w:spacing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1.1. И</w:t>
      </w:r>
      <w:bookmarkStart w:id="0" w:name="_GoBack"/>
      <w:bookmarkEnd w:id="0"/>
      <w:r w:rsidR="00731047" w:rsidRPr="00EE18D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зложить пункт 3  следующим содержанием:</w:t>
      </w:r>
    </w:p>
    <w:p w:rsidR="00731047" w:rsidRPr="00EE18D7" w:rsidRDefault="00731047" w:rsidP="00EE18D7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EE18D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«3. Освободить от уплаты налога на имущество физических лиц, в размере 100 процентов следующие категории налогоплательщиков:</w:t>
      </w:r>
    </w:p>
    <w:p w:rsidR="00731047" w:rsidRPr="00EE18D7" w:rsidRDefault="00731047" w:rsidP="00EE18D7">
      <w:pPr>
        <w:tabs>
          <w:tab w:val="left" w:pos="-250"/>
        </w:tabs>
        <w:spacing w:after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18D7">
        <w:rPr>
          <w:rFonts w:ascii="Times New Roman" w:hAnsi="Times New Roman" w:cs="Times New Roman"/>
          <w:sz w:val="28"/>
          <w:szCs w:val="28"/>
        </w:rPr>
        <w:t>- неполные семьи, воспитывающих двух или более несовершеннолетних, в том числе усыновленных;</w:t>
      </w:r>
    </w:p>
    <w:p w:rsidR="00731047" w:rsidRPr="00EE18D7" w:rsidRDefault="00731047" w:rsidP="00EE18D7">
      <w:pPr>
        <w:tabs>
          <w:tab w:val="left" w:pos="-250"/>
        </w:tabs>
        <w:spacing w:after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18D7">
        <w:rPr>
          <w:rFonts w:ascii="Times New Roman" w:hAnsi="Times New Roman" w:cs="Times New Roman"/>
          <w:sz w:val="28"/>
          <w:szCs w:val="28"/>
        </w:rPr>
        <w:t>- полные семьи, воспитывающие трех и более несовершеннолетних, в том числе усыновленных;</w:t>
      </w:r>
    </w:p>
    <w:p w:rsidR="00A86AAD" w:rsidRPr="00EE18D7" w:rsidRDefault="006257D0" w:rsidP="00EE18D7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18D7">
        <w:rPr>
          <w:rFonts w:ascii="Times New Roman" w:hAnsi="Times New Roman" w:cs="Times New Roman"/>
          <w:sz w:val="28"/>
          <w:szCs w:val="28"/>
        </w:rPr>
        <w:t>-</w:t>
      </w:r>
      <w:r w:rsidR="00731047" w:rsidRPr="00EE18D7">
        <w:rPr>
          <w:rFonts w:ascii="Times New Roman" w:hAnsi="Times New Roman" w:cs="Times New Roman"/>
          <w:sz w:val="28"/>
          <w:szCs w:val="28"/>
        </w:rPr>
        <w:t xml:space="preserve">инвалиды </w:t>
      </w:r>
      <w:r w:rsidR="00731047" w:rsidRPr="00EE18D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31047" w:rsidRPr="00EE18D7">
        <w:rPr>
          <w:rFonts w:ascii="Times New Roman" w:hAnsi="Times New Roman" w:cs="Times New Roman"/>
          <w:sz w:val="28"/>
          <w:szCs w:val="28"/>
        </w:rPr>
        <w:t xml:space="preserve"> группы;</w:t>
      </w:r>
      <w:r w:rsidRPr="00EE18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731047" w:rsidRPr="00EE18D7" w:rsidRDefault="006257D0" w:rsidP="00EE18D7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EE18D7">
        <w:rPr>
          <w:rFonts w:ascii="Times New Roman" w:hAnsi="Times New Roman" w:cs="Times New Roman"/>
          <w:sz w:val="28"/>
          <w:szCs w:val="28"/>
        </w:rPr>
        <w:t>-л</w:t>
      </w:r>
      <w:r w:rsidR="00731047" w:rsidRPr="00EE18D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иц, прошедших не менее двух месяцев военную службу по краткосрочному контракту в зоне проведения специальной военной операции, проводимой Вооруженными Силами Российской Федерации на территориях Украины, Донецкой Народной Республики, Луганской Народной Республики, Запорожской области и Херсонской области, и членов их семей;</w:t>
      </w:r>
    </w:p>
    <w:p w:rsidR="00731047" w:rsidRPr="00EE18D7" w:rsidRDefault="00731047" w:rsidP="00EE18D7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EE18D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>- лиц, призванных на военную службу по частичной мобилизации в Вооруженные Силы Российской Федерации в соответствии с Указом Президента Российской Федерации от 21 сентября 2022 года №647 «Об объявлении частичной мобилизации в Российской Федерации.</w:t>
      </w:r>
    </w:p>
    <w:p w:rsidR="00B22BFF" w:rsidRPr="00EE18D7" w:rsidRDefault="00B22BFF" w:rsidP="00EE18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EE18D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 1.2.  </w:t>
      </w:r>
      <w:r w:rsidRPr="00EE18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действия льготы по земельному налогу участникам специальной военной операции, а также членам их семей – начало налогового периода 2023 года. Налоговая льгота устанавливается на период прохождения участника специальной военной операции военной службы.</w:t>
      </w:r>
    </w:p>
    <w:p w:rsidR="00F846D0" w:rsidRPr="00EE18D7" w:rsidRDefault="00F846D0" w:rsidP="00EE18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7B6C" w:rsidRPr="00EE18D7" w:rsidRDefault="006257D0" w:rsidP="00EE18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8D7">
        <w:rPr>
          <w:rFonts w:ascii="Times New Roman" w:eastAsia="Calibri" w:hAnsi="Times New Roman" w:cs="Times New Roman"/>
          <w:sz w:val="28"/>
          <w:szCs w:val="28"/>
        </w:rPr>
        <w:t>2</w:t>
      </w:r>
      <w:r w:rsidR="00F57B6C" w:rsidRPr="00EE18D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B70D7" w:rsidRPr="00EE18D7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</w:t>
      </w:r>
      <w:r w:rsidR="00B22BFF" w:rsidRPr="00EE18D7">
        <w:rPr>
          <w:rFonts w:ascii="Times New Roman" w:hAnsi="Times New Roman" w:cs="Times New Roman"/>
          <w:sz w:val="28"/>
          <w:szCs w:val="28"/>
        </w:rPr>
        <w:t xml:space="preserve">01 января </w:t>
      </w:r>
      <w:r w:rsidR="009B70D7" w:rsidRPr="00EE18D7">
        <w:rPr>
          <w:rFonts w:ascii="Times New Roman" w:hAnsi="Times New Roman" w:cs="Times New Roman"/>
          <w:sz w:val="28"/>
          <w:szCs w:val="28"/>
        </w:rPr>
        <w:t xml:space="preserve"> 202</w:t>
      </w:r>
      <w:r w:rsidR="00B22BFF" w:rsidRPr="00EE18D7">
        <w:rPr>
          <w:rFonts w:ascii="Times New Roman" w:hAnsi="Times New Roman" w:cs="Times New Roman"/>
          <w:sz w:val="28"/>
          <w:szCs w:val="28"/>
        </w:rPr>
        <w:t>4</w:t>
      </w:r>
      <w:r w:rsidR="009B70D7" w:rsidRPr="00EE18D7">
        <w:rPr>
          <w:rFonts w:ascii="Times New Roman" w:hAnsi="Times New Roman" w:cs="Times New Roman"/>
          <w:sz w:val="28"/>
          <w:szCs w:val="28"/>
        </w:rPr>
        <w:t xml:space="preserve"> года, но не ранее чем по истечении одного месяца со дня официального опубликования в  информационном вестнике Совета и администрации сельского поселения «Тимшер».</w:t>
      </w:r>
    </w:p>
    <w:p w:rsidR="00F57B6C" w:rsidRPr="00EE18D7" w:rsidRDefault="00F57B6C" w:rsidP="00EE18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2FCF" w:rsidRPr="00EE18D7" w:rsidRDefault="002B2FCF" w:rsidP="00EE18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FCF" w:rsidRPr="00EE18D7" w:rsidRDefault="002B2FCF" w:rsidP="00EE18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FCF" w:rsidRPr="00EE18D7" w:rsidRDefault="002B2FCF" w:rsidP="00EE18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B6C" w:rsidRPr="00EE18D7" w:rsidRDefault="00F57B6C" w:rsidP="00EE18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8D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«Тимшер»                                                  В.А.Белова</w:t>
      </w:r>
    </w:p>
    <w:p w:rsidR="00F57B6C" w:rsidRPr="00EE18D7" w:rsidRDefault="00F57B6C" w:rsidP="00EE18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EC2" w:rsidRPr="00EE18D7" w:rsidRDefault="00CA2EC2" w:rsidP="00EE18D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A2EC2" w:rsidRPr="00EE18D7" w:rsidSect="00E5708A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02001"/>
    <w:multiLevelType w:val="hybridMultilevel"/>
    <w:tmpl w:val="0AEE8F60"/>
    <w:lvl w:ilvl="0" w:tplc="22E048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5EE0DCC"/>
    <w:multiLevelType w:val="multilevel"/>
    <w:tmpl w:val="D5E66F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A30AF1"/>
    <w:multiLevelType w:val="hybridMultilevel"/>
    <w:tmpl w:val="A8D8DCF2"/>
    <w:lvl w:ilvl="0" w:tplc="771871C8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560A082E"/>
    <w:multiLevelType w:val="hybridMultilevel"/>
    <w:tmpl w:val="73A4F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C43E2B"/>
    <w:multiLevelType w:val="multilevel"/>
    <w:tmpl w:val="B7F826C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8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70A1578"/>
    <w:multiLevelType w:val="multilevel"/>
    <w:tmpl w:val="8A844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F05DA4"/>
    <w:multiLevelType w:val="hybridMultilevel"/>
    <w:tmpl w:val="63A8B0C2"/>
    <w:lvl w:ilvl="0" w:tplc="C02E3AA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053"/>
    <w:rsid w:val="00017434"/>
    <w:rsid w:val="000B242D"/>
    <w:rsid w:val="001B3676"/>
    <w:rsid w:val="002B2FCF"/>
    <w:rsid w:val="00344509"/>
    <w:rsid w:val="004415DB"/>
    <w:rsid w:val="0057166F"/>
    <w:rsid w:val="00592866"/>
    <w:rsid w:val="005B334F"/>
    <w:rsid w:val="005D2BF1"/>
    <w:rsid w:val="006257D0"/>
    <w:rsid w:val="006A2053"/>
    <w:rsid w:val="00731047"/>
    <w:rsid w:val="009B70D7"/>
    <w:rsid w:val="00A86AAD"/>
    <w:rsid w:val="00B22BFF"/>
    <w:rsid w:val="00BC27E9"/>
    <w:rsid w:val="00BD5433"/>
    <w:rsid w:val="00C37FBC"/>
    <w:rsid w:val="00CA2EC2"/>
    <w:rsid w:val="00CF32B5"/>
    <w:rsid w:val="00D33943"/>
    <w:rsid w:val="00E5708A"/>
    <w:rsid w:val="00EC27D6"/>
    <w:rsid w:val="00EE18D7"/>
    <w:rsid w:val="00F57B6C"/>
    <w:rsid w:val="00F75E33"/>
    <w:rsid w:val="00F846D0"/>
    <w:rsid w:val="00FE2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5708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57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1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5708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57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F85246D037B6DB2FE6D19F3B60D59E3CB8388433EA99102B7F3B0CA24AC28154BB916275FCF8EB738428F9D1FM6G4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F85246D037B6DB2FE6D19F3B60D59E3CB828F4234A39102B7F3B0CA24AC28154BB916275FCF8EB738428F9D1FM6G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DC3DC-31C3-4D45-902F-A2B53CF89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9</cp:revision>
  <cp:lastPrinted>2022-10-17T08:13:00Z</cp:lastPrinted>
  <dcterms:created xsi:type="dcterms:W3CDTF">2023-07-07T10:58:00Z</dcterms:created>
  <dcterms:modified xsi:type="dcterms:W3CDTF">2023-11-30T07:20:00Z</dcterms:modified>
</cp:coreProperties>
</file>