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D2" w:rsidRPr="007718D2" w:rsidRDefault="007718D2" w:rsidP="007718D2">
      <w:pPr>
        <w:spacing w:after="0" w:line="240" w:lineRule="auto"/>
        <w:ind w:right="227"/>
        <w:rPr>
          <w:rFonts w:ascii="Times New Roman" w:eastAsia="Times New Roman" w:hAnsi="Times New Roman" w:cs="Times New Roman"/>
          <w:sz w:val="28"/>
          <w:szCs w:val="20"/>
          <w:lang w:eastAsia="ru-RU"/>
        </w:rPr>
      </w:pP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noProof/>
          <w:sz w:val="28"/>
          <w:szCs w:val="28"/>
          <w:lang w:eastAsia="ru-RU"/>
        </w:rPr>
        <w:drawing>
          <wp:inline distT="0" distB="0" distL="0" distR="0" wp14:anchorId="14B04F1A" wp14:editId="4AD74B8C">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7718D2">
        <w:rPr>
          <w:rFonts w:ascii="Times New Roman" w:eastAsia="Times New Roman" w:hAnsi="Times New Roman" w:cs="Times New Roman"/>
          <w:sz w:val="28"/>
          <w:szCs w:val="28"/>
          <w:lang w:eastAsia="ru-RU"/>
        </w:rPr>
        <w:t xml:space="preserve">  </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b/>
          <w:sz w:val="28"/>
          <w:szCs w:val="28"/>
          <w:lang w:eastAsia="ru-RU"/>
        </w:rPr>
        <w:t>«Тымсер» сикт овмöдчöминса  администрация</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07A0F0E" wp14:editId="25A053B8">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BDA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r w:rsidRPr="007718D2">
        <w:rPr>
          <w:rFonts w:ascii="Times New Roman" w:eastAsia="Times New Roman" w:hAnsi="Times New Roman" w:cs="Times New Roman"/>
          <w:b/>
          <w:sz w:val="28"/>
          <w:szCs w:val="28"/>
          <w:lang w:eastAsia="ru-RU"/>
        </w:rPr>
        <w:t>ШУÖМ</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b/>
          <w:sz w:val="28"/>
          <w:szCs w:val="28"/>
          <w:lang w:eastAsia="ru-RU"/>
        </w:rPr>
        <w:t>Администрация сельского поселения «Тимшер»</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p>
    <w:p w:rsidR="007718D2" w:rsidRPr="007718D2" w:rsidRDefault="007718D2" w:rsidP="007718D2">
      <w:pPr>
        <w:keepNext/>
        <w:spacing w:before="240" w:after="60" w:line="240" w:lineRule="auto"/>
        <w:jc w:val="center"/>
        <w:outlineLvl w:val="3"/>
        <w:rPr>
          <w:rFonts w:ascii="Times New Roman" w:eastAsia="Times New Roman" w:hAnsi="Times New Roman" w:cs="Times New Roman"/>
          <w:b/>
          <w:bCs/>
          <w:sz w:val="28"/>
          <w:szCs w:val="28"/>
          <w:lang w:eastAsia="ru-RU"/>
        </w:rPr>
      </w:pPr>
      <w:r w:rsidRPr="007718D2">
        <w:rPr>
          <w:rFonts w:ascii="Times New Roman" w:eastAsia="Times New Roman" w:hAnsi="Times New Roman" w:cs="Times New Roman"/>
          <w:b/>
          <w:bCs/>
          <w:sz w:val="28"/>
          <w:szCs w:val="28"/>
          <w:lang w:eastAsia="ru-RU"/>
        </w:rPr>
        <w:t>ПОСТАНОВЛЕНИЕ</w:t>
      </w:r>
    </w:p>
    <w:p w:rsidR="007718D2" w:rsidRPr="007718D2" w:rsidRDefault="007718D2" w:rsidP="007718D2">
      <w:pPr>
        <w:tabs>
          <w:tab w:val="left" w:pos="1134"/>
        </w:tabs>
        <w:spacing w:after="0" w:line="240" w:lineRule="auto"/>
        <w:jc w:val="both"/>
        <w:rPr>
          <w:rFonts w:ascii="Times New Roman" w:eastAsia="Times New Roman" w:hAnsi="Times New Roman" w:cs="Times New Roman"/>
          <w:b/>
          <w:sz w:val="28"/>
          <w:szCs w:val="20"/>
          <w:lang w:eastAsia="ru-RU"/>
        </w:rPr>
      </w:pPr>
      <w:r w:rsidRPr="007718D2">
        <w:rPr>
          <w:rFonts w:ascii="Times New Roman" w:eastAsia="Times New Roman" w:hAnsi="Times New Roman" w:cs="Times New Roman"/>
          <w:b/>
          <w:sz w:val="28"/>
          <w:szCs w:val="20"/>
          <w:lang w:eastAsia="ru-RU"/>
        </w:rPr>
        <w:t xml:space="preserve"> </w:t>
      </w:r>
    </w:p>
    <w:p w:rsidR="007718D2" w:rsidRPr="007718D2" w:rsidRDefault="00FF454D" w:rsidP="007718D2">
      <w:pPr>
        <w:tabs>
          <w:tab w:val="left" w:pos="1134"/>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 февраля 2023</w:t>
      </w:r>
      <w:r w:rsidR="007718D2" w:rsidRPr="007718D2">
        <w:rPr>
          <w:rFonts w:ascii="Times New Roman" w:eastAsia="Times New Roman" w:hAnsi="Times New Roman" w:cs="Times New Roman"/>
          <w:sz w:val="28"/>
          <w:szCs w:val="20"/>
          <w:lang w:eastAsia="ru-RU"/>
        </w:rPr>
        <w:t xml:space="preserve"> года                                                         </w:t>
      </w:r>
      <w:r>
        <w:rPr>
          <w:rFonts w:ascii="Times New Roman" w:eastAsia="Times New Roman" w:hAnsi="Times New Roman" w:cs="Times New Roman"/>
          <w:sz w:val="28"/>
          <w:szCs w:val="20"/>
          <w:lang w:eastAsia="ru-RU"/>
        </w:rPr>
        <w:t xml:space="preserve">                             № 7</w:t>
      </w:r>
    </w:p>
    <w:p w:rsidR="007718D2" w:rsidRPr="007718D2" w:rsidRDefault="007718D2" w:rsidP="007718D2">
      <w:pPr>
        <w:tabs>
          <w:tab w:val="left" w:pos="1134"/>
        </w:tabs>
        <w:spacing w:after="0" w:line="240" w:lineRule="auto"/>
        <w:jc w:val="center"/>
        <w:rPr>
          <w:rFonts w:ascii="Times New Roman" w:eastAsia="Times New Roman" w:hAnsi="Times New Roman" w:cs="Times New Roman"/>
          <w:sz w:val="20"/>
          <w:szCs w:val="20"/>
          <w:lang w:eastAsia="ru-RU"/>
        </w:rPr>
      </w:pPr>
      <w:proofErr w:type="spellStart"/>
      <w:r w:rsidRPr="007718D2">
        <w:rPr>
          <w:rFonts w:ascii="Times New Roman" w:eastAsia="Times New Roman" w:hAnsi="Times New Roman" w:cs="Times New Roman"/>
          <w:sz w:val="20"/>
          <w:szCs w:val="20"/>
          <w:lang w:eastAsia="ru-RU"/>
        </w:rPr>
        <w:t>пст</w:t>
      </w:r>
      <w:proofErr w:type="spellEnd"/>
      <w:r w:rsidRPr="007718D2">
        <w:rPr>
          <w:rFonts w:ascii="Times New Roman" w:eastAsia="Times New Roman" w:hAnsi="Times New Roman" w:cs="Times New Roman"/>
          <w:sz w:val="20"/>
          <w:szCs w:val="20"/>
          <w:lang w:eastAsia="ru-RU"/>
        </w:rPr>
        <w:t xml:space="preserve"> Тимшер</w:t>
      </w:r>
    </w:p>
    <w:p w:rsidR="007718D2" w:rsidRPr="007718D2" w:rsidRDefault="007718D2" w:rsidP="007718D2">
      <w:pPr>
        <w:tabs>
          <w:tab w:val="left" w:pos="1134"/>
        </w:tabs>
        <w:spacing w:after="0" w:line="240" w:lineRule="auto"/>
        <w:jc w:val="center"/>
        <w:rPr>
          <w:rFonts w:ascii="Times New Roman" w:eastAsia="Times New Roman" w:hAnsi="Times New Roman" w:cs="Times New Roman"/>
          <w:sz w:val="20"/>
          <w:szCs w:val="20"/>
          <w:lang w:eastAsia="ru-RU"/>
        </w:rPr>
      </w:pPr>
      <w:r w:rsidRPr="007718D2">
        <w:rPr>
          <w:rFonts w:ascii="Times New Roman" w:eastAsia="Times New Roman" w:hAnsi="Times New Roman" w:cs="Times New Roman"/>
          <w:sz w:val="20"/>
          <w:szCs w:val="20"/>
          <w:lang w:eastAsia="ru-RU"/>
        </w:rPr>
        <w:t>Усть-Куломский район</w:t>
      </w:r>
    </w:p>
    <w:p w:rsidR="007718D2" w:rsidRPr="007718D2" w:rsidRDefault="007718D2" w:rsidP="007718D2">
      <w:pPr>
        <w:tabs>
          <w:tab w:val="left" w:pos="1134"/>
        </w:tabs>
        <w:spacing w:after="0" w:line="240" w:lineRule="auto"/>
        <w:jc w:val="center"/>
        <w:rPr>
          <w:rFonts w:ascii="Times New Roman" w:eastAsia="Times New Roman" w:hAnsi="Times New Roman" w:cs="Times New Roman"/>
          <w:b/>
          <w:sz w:val="20"/>
          <w:szCs w:val="20"/>
          <w:lang w:eastAsia="ru-RU"/>
        </w:rPr>
      </w:pPr>
      <w:r w:rsidRPr="007718D2">
        <w:rPr>
          <w:rFonts w:ascii="Times New Roman" w:eastAsia="Times New Roman" w:hAnsi="Times New Roman" w:cs="Times New Roman"/>
          <w:sz w:val="20"/>
          <w:szCs w:val="20"/>
          <w:lang w:eastAsia="ru-RU"/>
        </w:rPr>
        <w:t>Республика Коми</w:t>
      </w:r>
    </w:p>
    <w:p w:rsidR="007718D2" w:rsidRPr="007718D2" w:rsidRDefault="007718D2" w:rsidP="007718D2">
      <w:pPr>
        <w:spacing w:after="0" w:line="240" w:lineRule="auto"/>
        <w:jc w:val="center"/>
        <w:rPr>
          <w:rFonts w:ascii="Times New Roman" w:eastAsia="Times New Roman" w:hAnsi="Times New Roman" w:cs="Times New Roman"/>
          <w:sz w:val="20"/>
          <w:szCs w:val="20"/>
          <w:lang w:eastAsia="ru-RU"/>
        </w:rPr>
      </w:pPr>
    </w:p>
    <w:p w:rsidR="007718D2" w:rsidRPr="007718D2" w:rsidRDefault="007718D2" w:rsidP="007718D2">
      <w:pPr>
        <w:spacing w:after="0" w:line="240" w:lineRule="auto"/>
        <w:jc w:val="both"/>
        <w:rPr>
          <w:rFonts w:ascii="Times New Roman" w:eastAsia="Times New Roman" w:hAnsi="Times New Roman" w:cs="Times New Roman"/>
          <w:sz w:val="20"/>
          <w:szCs w:val="20"/>
          <w:lang w:eastAsia="ru-RU"/>
        </w:rPr>
      </w:pPr>
    </w:p>
    <w:p w:rsidR="007718D2" w:rsidRPr="007718D2" w:rsidRDefault="007718D2" w:rsidP="007718D2">
      <w:pPr>
        <w:spacing w:after="0" w:line="240" w:lineRule="auto"/>
        <w:jc w:val="center"/>
        <w:rPr>
          <w:rFonts w:ascii="Times New Roman" w:eastAsia="Times New Roman" w:hAnsi="Times New Roman" w:cs="Times New Roman"/>
          <w:b/>
          <w:sz w:val="28"/>
          <w:szCs w:val="28"/>
        </w:rPr>
      </w:pPr>
      <w:r w:rsidRPr="007718D2">
        <w:rPr>
          <w:rFonts w:ascii="Times New Roman" w:eastAsia="Times New Roman" w:hAnsi="Times New Roman" w:cs="Times New Roman"/>
          <w:b/>
          <w:sz w:val="28"/>
          <w:szCs w:val="28"/>
        </w:rPr>
        <w:t>О создании на территории сельского поселения «Тимшер» пункта временного размещения населения в случае возникновении чрезвычайных ситуаций природного или техногенного характера</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Во </w:t>
      </w:r>
      <w:r w:rsidR="000556A7">
        <w:rPr>
          <w:rFonts w:ascii="Times New Roman" w:eastAsia="Times New Roman" w:hAnsi="Times New Roman" w:cs="Times New Roman"/>
          <w:sz w:val="28"/>
          <w:szCs w:val="28"/>
          <w:lang w:eastAsia="ru-RU"/>
        </w:rPr>
        <w:t>исполнение Федерального закона «</w:t>
      </w:r>
      <w:r w:rsidRPr="007718D2">
        <w:rPr>
          <w:rFonts w:ascii="Times New Roman" w:eastAsia="Times New Roman" w:hAnsi="Times New Roman" w:cs="Times New Roman"/>
          <w:sz w:val="28"/>
          <w:szCs w:val="28"/>
          <w:lang w:eastAsia="ru-RU"/>
        </w:rPr>
        <w:t>О защите населения и территорий от чрезвычайных ситуаций природного и техногенного хара</w:t>
      </w:r>
      <w:r w:rsidR="000556A7">
        <w:rPr>
          <w:rFonts w:ascii="Times New Roman" w:eastAsia="Times New Roman" w:hAnsi="Times New Roman" w:cs="Times New Roman"/>
          <w:sz w:val="28"/>
          <w:szCs w:val="28"/>
          <w:lang w:eastAsia="ru-RU"/>
        </w:rPr>
        <w:t>ктера», Закона Республики Коми «</w:t>
      </w:r>
      <w:r w:rsidRPr="007718D2">
        <w:rPr>
          <w:rFonts w:ascii="Times New Roman" w:eastAsia="Times New Roman" w:hAnsi="Times New Roman" w:cs="Times New Roman"/>
          <w:sz w:val="28"/>
          <w:szCs w:val="28"/>
          <w:lang w:eastAsia="ru-RU"/>
        </w:rPr>
        <w:t>О защите населения и территорий Республики Коми от чрезвычайных ситуаций прир</w:t>
      </w:r>
      <w:r w:rsidR="000556A7">
        <w:rPr>
          <w:rFonts w:ascii="Times New Roman" w:eastAsia="Times New Roman" w:hAnsi="Times New Roman" w:cs="Times New Roman"/>
          <w:sz w:val="28"/>
          <w:szCs w:val="28"/>
          <w:lang w:eastAsia="ru-RU"/>
        </w:rPr>
        <w:t>одного и техногенного характера»</w:t>
      </w:r>
      <w:r w:rsidRPr="007718D2">
        <w:rPr>
          <w:rFonts w:ascii="Times New Roman" w:eastAsia="Times New Roman" w:hAnsi="Times New Roman" w:cs="Times New Roman"/>
          <w:sz w:val="28"/>
          <w:szCs w:val="28"/>
          <w:lang w:eastAsia="ru-RU"/>
        </w:rPr>
        <w:t>, в целях совершенствования координации деятельности эвакуационных</w:t>
      </w:r>
      <w:r w:rsidR="000556A7">
        <w:rPr>
          <w:rFonts w:ascii="Times New Roman" w:eastAsia="Times New Roman" w:hAnsi="Times New Roman" w:cs="Times New Roman"/>
          <w:sz w:val="28"/>
          <w:szCs w:val="28"/>
          <w:lang w:eastAsia="ru-RU"/>
        </w:rPr>
        <w:t xml:space="preserve"> органов муниципального района «Усть-Куломский»</w:t>
      </w:r>
      <w:r w:rsidRPr="007718D2">
        <w:rPr>
          <w:rFonts w:ascii="Times New Roman" w:eastAsia="Times New Roman" w:hAnsi="Times New Roman" w:cs="Times New Roman"/>
          <w:sz w:val="28"/>
          <w:szCs w:val="28"/>
          <w:lang w:eastAsia="ru-RU"/>
        </w:rPr>
        <w:t xml:space="preserve"> на случай чрезвычайных ситуаций природного и техногенного характера,</w:t>
      </w:r>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п о с т а н о в л я </w:t>
      </w:r>
      <w:proofErr w:type="gramStart"/>
      <w:r w:rsidRPr="007718D2">
        <w:rPr>
          <w:rFonts w:ascii="Times New Roman" w:eastAsia="Times New Roman" w:hAnsi="Times New Roman" w:cs="Times New Roman"/>
          <w:sz w:val="28"/>
          <w:szCs w:val="28"/>
          <w:lang w:eastAsia="ru-RU"/>
        </w:rPr>
        <w:t>ю :</w:t>
      </w:r>
      <w:proofErr w:type="gramEnd"/>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1. Создать на </w:t>
      </w:r>
      <w:r w:rsidR="000556A7">
        <w:rPr>
          <w:rFonts w:ascii="Times New Roman" w:eastAsia="Times New Roman" w:hAnsi="Times New Roman" w:cs="Times New Roman"/>
          <w:sz w:val="28"/>
          <w:szCs w:val="28"/>
          <w:lang w:eastAsia="ru-RU"/>
        </w:rPr>
        <w:t>территории сельского поселения «</w:t>
      </w:r>
      <w:r w:rsidRPr="007718D2">
        <w:rPr>
          <w:rFonts w:ascii="Times New Roman" w:eastAsia="Times New Roman" w:hAnsi="Times New Roman" w:cs="Times New Roman"/>
          <w:sz w:val="28"/>
          <w:szCs w:val="28"/>
          <w:lang w:eastAsia="ru-RU"/>
        </w:rPr>
        <w:t>Тимшер</w:t>
      </w:r>
      <w:r w:rsidR="000556A7">
        <w:rPr>
          <w:rFonts w:ascii="Times New Roman" w:eastAsia="Times New Roman" w:hAnsi="Times New Roman" w:cs="Times New Roman"/>
          <w:sz w:val="28"/>
          <w:szCs w:val="28"/>
          <w:lang w:eastAsia="ru-RU"/>
        </w:rPr>
        <w:t>»</w:t>
      </w:r>
      <w:r w:rsidRPr="007718D2">
        <w:rPr>
          <w:rFonts w:ascii="Times New Roman" w:eastAsia="Times New Roman" w:hAnsi="Times New Roman" w:cs="Times New Roman"/>
          <w:sz w:val="28"/>
          <w:szCs w:val="28"/>
          <w:lang w:eastAsia="ru-RU"/>
        </w:rPr>
        <w:t xml:space="preserve"> пункт временного размещения населения в случае чрезвычайной ситуации природного или техногенного характера по адресу п. Тимшер, ул. Школьная, д.11а в здании</w:t>
      </w:r>
      <w:r w:rsidR="001025AE">
        <w:rPr>
          <w:rFonts w:ascii="Times New Roman" w:eastAsia="Times New Roman" w:hAnsi="Times New Roman" w:cs="Times New Roman"/>
          <w:sz w:val="28"/>
          <w:szCs w:val="28"/>
          <w:lang w:eastAsia="ru-RU"/>
        </w:rPr>
        <w:t xml:space="preserve"> МОУ</w:t>
      </w:r>
      <w:r w:rsidRPr="007718D2">
        <w:rPr>
          <w:rFonts w:ascii="Times New Roman" w:eastAsia="Times New Roman" w:hAnsi="Times New Roman" w:cs="Times New Roman"/>
          <w:sz w:val="28"/>
          <w:szCs w:val="28"/>
          <w:lang w:eastAsia="ru-RU"/>
        </w:rPr>
        <w:t xml:space="preserve"> </w:t>
      </w:r>
      <w:r w:rsidR="00A650DC">
        <w:rPr>
          <w:rFonts w:ascii="Times New Roman" w:eastAsia="Times New Roman" w:hAnsi="Times New Roman" w:cs="Times New Roman"/>
          <w:sz w:val="28"/>
          <w:szCs w:val="28"/>
          <w:lang w:eastAsia="ru-RU"/>
        </w:rPr>
        <w:t>«</w:t>
      </w:r>
      <w:r w:rsidRPr="007718D2">
        <w:rPr>
          <w:rFonts w:ascii="Times New Roman" w:eastAsia="Times New Roman" w:hAnsi="Times New Roman" w:cs="Times New Roman"/>
          <w:sz w:val="28"/>
          <w:szCs w:val="28"/>
          <w:lang w:eastAsia="ru-RU"/>
        </w:rPr>
        <w:t>Тимшерской СОШ</w:t>
      </w:r>
      <w:r w:rsidR="00A650DC">
        <w:rPr>
          <w:rFonts w:ascii="Times New Roman" w:eastAsia="Times New Roman" w:hAnsi="Times New Roman" w:cs="Times New Roman"/>
          <w:sz w:val="28"/>
          <w:szCs w:val="28"/>
          <w:lang w:eastAsia="ru-RU"/>
        </w:rPr>
        <w:t>»</w:t>
      </w:r>
      <w:r w:rsidRPr="007718D2">
        <w:rPr>
          <w:rFonts w:ascii="Times New Roman" w:eastAsia="Times New Roman" w:hAnsi="Times New Roman" w:cs="Times New Roman"/>
          <w:sz w:val="28"/>
          <w:szCs w:val="28"/>
          <w:lang w:eastAsia="ru-RU"/>
        </w:rPr>
        <w:t xml:space="preserve">, по адресу п. Лопъювад, ул. Комсомольская, д.4 в здании </w:t>
      </w:r>
      <w:r w:rsidR="001025AE">
        <w:rPr>
          <w:rFonts w:ascii="Times New Roman" w:eastAsia="Times New Roman" w:hAnsi="Times New Roman" w:cs="Times New Roman"/>
          <w:sz w:val="28"/>
          <w:szCs w:val="28"/>
          <w:lang w:eastAsia="ru-RU"/>
        </w:rPr>
        <w:t xml:space="preserve">МОУ </w:t>
      </w:r>
      <w:r w:rsidR="00A650DC">
        <w:rPr>
          <w:rFonts w:ascii="Times New Roman" w:eastAsia="Times New Roman" w:hAnsi="Times New Roman" w:cs="Times New Roman"/>
          <w:sz w:val="28"/>
          <w:szCs w:val="28"/>
          <w:lang w:eastAsia="ru-RU"/>
        </w:rPr>
        <w:t>«</w:t>
      </w:r>
      <w:r w:rsidR="001025AE">
        <w:rPr>
          <w:rFonts w:ascii="Times New Roman" w:eastAsia="Times New Roman" w:hAnsi="Times New Roman" w:cs="Times New Roman"/>
          <w:sz w:val="28"/>
          <w:szCs w:val="28"/>
          <w:lang w:eastAsia="ru-RU"/>
        </w:rPr>
        <w:t>Тимшерская СОШ</w:t>
      </w:r>
      <w:r w:rsidR="00A650DC">
        <w:rPr>
          <w:rFonts w:ascii="Times New Roman" w:eastAsia="Times New Roman" w:hAnsi="Times New Roman" w:cs="Times New Roman"/>
          <w:sz w:val="28"/>
          <w:szCs w:val="28"/>
          <w:lang w:eastAsia="ru-RU"/>
        </w:rPr>
        <w:t>»</w:t>
      </w:r>
      <w:bookmarkStart w:id="0" w:name="_GoBack"/>
      <w:bookmarkEnd w:id="0"/>
      <w:r w:rsidRPr="007718D2">
        <w:rPr>
          <w:rFonts w:ascii="Times New Roman" w:eastAsia="Times New Roman" w:hAnsi="Times New Roman" w:cs="Times New Roman"/>
          <w:sz w:val="28"/>
          <w:szCs w:val="28"/>
          <w:lang w:eastAsia="ru-RU"/>
        </w:rPr>
        <w:t xml:space="preserve">. </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2. Утвердить состав эвакуационной комиссии се</w:t>
      </w:r>
      <w:r w:rsidR="000556A7">
        <w:rPr>
          <w:rFonts w:ascii="Times New Roman" w:eastAsia="Times New Roman" w:hAnsi="Times New Roman" w:cs="Times New Roman"/>
          <w:sz w:val="28"/>
          <w:szCs w:val="28"/>
          <w:lang w:eastAsia="ru-RU"/>
        </w:rPr>
        <w:t>льского поселения «Тимшер»</w:t>
      </w:r>
      <w:r w:rsidRPr="007718D2">
        <w:rPr>
          <w:rFonts w:ascii="Times New Roman" w:eastAsia="Times New Roman" w:hAnsi="Times New Roman" w:cs="Times New Roman"/>
          <w:sz w:val="28"/>
          <w:szCs w:val="28"/>
          <w:lang w:eastAsia="ru-RU"/>
        </w:rPr>
        <w:t xml:space="preserve"> согласно приложению </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3. Возложить руководство проведением эвакуационных мероприятий при возникновении чрезвычайных ситуаций природного и техногенного характера на </w:t>
      </w:r>
      <w:r w:rsidR="000556A7">
        <w:rPr>
          <w:rFonts w:ascii="Times New Roman" w:eastAsia="Times New Roman" w:hAnsi="Times New Roman" w:cs="Times New Roman"/>
          <w:sz w:val="28"/>
          <w:szCs w:val="28"/>
          <w:lang w:eastAsia="ru-RU"/>
        </w:rPr>
        <w:t>территории сельского поселения «Тимшер»</w:t>
      </w:r>
      <w:r w:rsidRPr="007718D2">
        <w:rPr>
          <w:rFonts w:ascii="Times New Roman" w:eastAsia="Times New Roman" w:hAnsi="Times New Roman" w:cs="Times New Roman"/>
          <w:sz w:val="28"/>
          <w:szCs w:val="28"/>
          <w:lang w:eastAsia="ru-RU"/>
        </w:rPr>
        <w:t xml:space="preserve"> на эвакуационную комиссию </w:t>
      </w:r>
      <w:r w:rsidRPr="007718D2">
        <w:rPr>
          <w:rFonts w:ascii="Times New Roman" w:eastAsia="Times New Roman" w:hAnsi="Times New Roman" w:cs="Times New Roman"/>
          <w:snapToGrid w:val="0"/>
          <w:sz w:val="28"/>
          <w:szCs w:val="28"/>
          <w:lang w:eastAsia="ru-RU"/>
        </w:rPr>
        <w:t xml:space="preserve">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4. Обеспечение продуктами питания на пункте временного размещения осуществлять за сч</w:t>
      </w:r>
      <w:r w:rsidR="000556A7">
        <w:rPr>
          <w:rFonts w:ascii="Times New Roman" w:eastAsia="Times New Roman" w:hAnsi="Times New Roman" w:cs="Times New Roman"/>
          <w:sz w:val="28"/>
          <w:szCs w:val="28"/>
          <w:lang w:eastAsia="ru-RU"/>
        </w:rPr>
        <w:t>ет бюджета сельского поселения «Тимшер»</w:t>
      </w:r>
      <w:r w:rsidRPr="007718D2">
        <w:rPr>
          <w:rFonts w:ascii="Times New Roman" w:eastAsia="Times New Roman" w:hAnsi="Times New Roman" w:cs="Times New Roman"/>
          <w:sz w:val="28"/>
          <w:szCs w:val="28"/>
          <w:lang w:eastAsia="ru-RU"/>
        </w:rPr>
        <w:t xml:space="preserve"> из средств, предусмотренных на ликвидацию и предупреждение ЧС, по заранее заключенным договорам.</w:t>
      </w:r>
    </w:p>
    <w:p w:rsidR="007718D2" w:rsidRPr="007718D2" w:rsidRDefault="007718D2" w:rsidP="007718D2">
      <w:pPr>
        <w:spacing w:after="0"/>
        <w:jc w:val="both"/>
        <w:rPr>
          <w:rFonts w:ascii="Times New Roman" w:eastAsia="Times New Roman" w:hAnsi="Times New Roman" w:cs="Times New Roman"/>
          <w:sz w:val="28"/>
          <w:szCs w:val="28"/>
        </w:rPr>
      </w:pPr>
      <w:r w:rsidRPr="007718D2">
        <w:rPr>
          <w:rFonts w:ascii="Times New Roman" w:eastAsia="Times New Roman" w:hAnsi="Times New Roman" w:cs="Times New Roman"/>
          <w:sz w:val="28"/>
          <w:szCs w:val="28"/>
          <w:lang w:eastAsia="ru-RU"/>
        </w:rPr>
        <w:t xml:space="preserve">         5. Признать не </w:t>
      </w:r>
      <w:r>
        <w:rPr>
          <w:rFonts w:ascii="Times New Roman" w:eastAsia="Times New Roman" w:hAnsi="Times New Roman" w:cs="Times New Roman"/>
          <w:sz w:val="28"/>
          <w:szCs w:val="28"/>
          <w:lang w:eastAsia="ru-RU"/>
        </w:rPr>
        <w:t>д</w:t>
      </w:r>
      <w:r w:rsidR="000556A7">
        <w:rPr>
          <w:rFonts w:ascii="Times New Roman" w:eastAsia="Times New Roman" w:hAnsi="Times New Roman" w:cs="Times New Roman"/>
          <w:sz w:val="28"/>
          <w:szCs w:val="28"/>
          <w:lang w:eastAsia="ru-RU"/>
        </w:rPr>
        <w:t>ействительным Постановление № 22 от 12 мая 2020</w:t>
      </w:r>
      <w:r>
        <w:rPr>
          <w:rFonts w:ascii="Times New Roman" w:eastAsia="Times New Roman" w:hAnsi="Times New Roman" w:cs="Times New Roman"/>
          <w:sz w:val="28"/>
          <w:szCs w:val="28"/>
          <w:lang w:eastAsia="ru-RU"/>
        </w:rPr>
        <w:t xml:space="preserve"> года</w:t>
      </w:r>
      <w:r w:rsidRPr="007718D2">
        <w:rPr>
          <w:rFonts w:ascii="Times New Roman" w:eastAsia="Times New Roman" w:hAnsi="Times New Roman" w:cs="Times New Roman"/>
          <w:sz w:val="28"/>
          <w:szCs w:val="28"/>
          <w:lang w:eastAsia="ru-RU"/>
        </w:rPr>
        <w:t xml:space="preserve"> «</w:t>
      </w:r>
      <w:r w:rsidRPr="007718D2">
        <w:rPr>
          <w:rFonts w:ascii="Times New Roman" w:eastAsia="Times New Roman" w:hAnsi="Times New Roman" w:cs="Times New Roman"/>
          <w:sz w:val="28"/>
          <w:szCs w:val="28"/>
        </w:rPr>
        <w:t xml:space="preserve">О создании на </w:t>
      </w:r>
      <w:r w:rsidR="000556A7">
        <w:rPr>
          <w:rFonts w:ascii="Times New Roman" w:eastAsia="Times New Roman" w:hAnsi="Times New Roman" w:cs="Times New Roman"/>
          <w:sz w:val="28"/>
          <w:szCs w:val="28"/>
        </w:rPr>
        <w:t>территории сельского поселения «Тимшер»</w:t>
      </w:r>
      <w:r w:rsidRPr="007718D2">
        <w:rPr>
          <w:rFonts w:ascii="Times New Roman" w:eastAsia="Times New Roman" w:hAnsi="Times New Roman" w:cs="Times New Roman"/>
          <w:sz w:val="28"/>
          <w:szCs w:val="28"/>
        </w:rPr>
        <w:t xml:space="preserve"> пункта </w:t>
      </w:r>
      <w:r w:rsidRPr="007718D2">
        <w:rPr>
          <w:rFonts w:ascii="Times New Roman" w:eastAsia="Times New Roman" w:hAnsi="Times New Roman" w:cs="Times New Roman"/>
          <w:sz w:val="28"/>
          <w:szCs w:val="28"/>
        </w:rPr>
        <w:lastRenderedPageBreak/>
        <w:t>временного размещения населения в случае возникновении чрезвычайных ситуаций природного или техногенного характера».</w:t>
      </w:r>
    </w:p>
    <w:p w:rsidR="007718D2" w:rsidRPr="007718D2" w:rsidRDefault="007718D2" w:rsidP="007718D2">
      <w:pPr>
        <w:spacing w:after="0" w:line="240" w:lineRule="auto"/>
        <w:ind w:firstLine="720"/>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z w:val="28"/>
          <w:szCs w:val="28"/>
          <w:lang w:eastAsia="ru-RU"/>
        </w:rPr>
        <w:t>6. Контроль за исполнением данного постановления оставляю за собой.</w:t>
      </w:r>
    </w:p>
    <w:p w:rsidR="007718D2" w:rsidRPr="007718D2" w:rsidRDefault="007718D2" w:rsidP="007718D2">
      <w:pPr>
        <w:spacing w:after="0" w:line="240" w:lineRule="auto"/>
        <w:ind w:firstLine="720"/>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jc w:val="both"/>
        <w:rPr>
          <w:rFonts w:ascii="Times New Roman" w:eastAsia="Times New Roman" w:hAnsi="Times New Roman" w:cs="Times New Roman"/>
          <w:snapToGrid w:val="0"/>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Глава сельского  поселения «Тимшер»                                               В.А.Белова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Утверждено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постановлением главы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от </w:t>
      </w:r>
      <w:r w:rsidR="000556A7">
        <w:rPr>
          <w:rFonts w:ascii="Times New Roman" w:eastAsia="Times New Roman" w:hAnsi="Times New Roman" w:cs="Times New Roman"/>
          <w:sz w:val="28"/>
          <w:szCs w:val="28"/>
          <w:lang w:eastAsia="ru-RU"/>
        </w:rPr>
        <w:t>02.02.2023</w:t>
      </w:r>
      <w:r w:rsidRPr="007718D2">
        <w:rPr>
          <w:rFonts w:ascii="Times New Roman" w:eastAsia="Times New Roman" w:hAnsi="Times New Roman" w:cs="Times New Roman"/>
          <w:sz w:val="28"/>
          <w:szCs w:val="28"/>
          <w:lang w:eastAsia="ru-RU"/>
        </w:rPr>
        <w:t xml:space="preserve"> г. № </w:t>
      </w:r>
      <w:r w:rsidR="000556A7">
        <w:rPr>
          <w:rFonts w:ascii="Times New Roman" w:eastAsia="Times New Roman" w:hAnsi="Times New Roman" w:cs="Times New Roman"/>
          <w:sz w:val="28"/>
          <w:szCs w:val="28"/>
          <w:lang w:eastAsia="ru-RU"/>
        </w:rPr>
        <w:t>7</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(Приложение)  </w:t>
      </w:r>
    </w:p>
    <w:p w:rsidR="007718D2" w:rsidRPr="007718D2" w:rsidRDefault="007718D2" w:rsidP="007718D2">
      <w:pPr>
        <w:spacing w:after="0" w:line="240" w:lineRule="auto"/>
        <w:jc w:val="both"/>
        <w:rPr>
          <w:rFonts w:ascii="Times New Roman" w:eastAsia="Times New Roman" w:hAnsi="Times New Roman" w:cs="Times New Roman"/>
          <w:sz w:val="20"/>
          <w:szCs w:val="24"/>
          <w:lang w:eastAsia="ru-RU"/>
        </w:rPr>
      </w:pPr>
    </w:p>
    <w:p w:rsidR="007718D2" w:rsidRPr="007718D2" w:rsidRDefault="007718D2" w:rsidP="007718D2">
      <w:pPr>
        <w:spacing w:after="0" w:line="240" w:lineRule="auto"/>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w:t>
      </w:r>
    </w:p>
    <w:p w:rsidR="007718D2" w:rsidRPr="007718D2" w:rsidRDefault="007718D2" w:rsidP="007718D2">
      <w:pPr>
        <w:keepNext/>
        <w:spacing w:after="0" w:line="240" w:lineRule="auto"/>
        <w:ind w:firstLine="500"/>
        <w:jc w:val="center"/>
        <w:outlineLvl w:val="3"/>
        <w:rPr>
          <w:rFonts w:ascii="Times New Roman" w:eastAsia="Times New Roman" w:hAnsi="Times New Roman" w:cs="Times New Roman"/>
          <w:bCs/>
          <w:sz w:val="28"/>
          <w:szCs w:val="28"/>
          <w:lang w:eastAsia="ru-RU"/>
        </w:rPr>
      </w:pPr>
      <w:proofErr w:type="gramStart"/>
      <w:r w:rsidRPr="007718D2">
        <w:rPr>
          <w:rFonts w:ascii="Times New Roman" w:eastAsia="Times New Roman" w:hAnsi="Times New Roman" w:cs="Times New Roman"/>
          <w:bCs/>
          <w:sz w:val="28"/>
          <w:szCs w:val="28"/>
          <w:lang w:eastAsia="ru-RU"/>
        </w:rPr>
        <w:t>П  О</w:t>
      </w:r>
      <w:proofErr w:type="gramEnd"/>
      <w:r w:rsidRPr="007718D2">
        <w:rPr>
          <w:rFonts w:ascii="Times New Roman" w:eastAsia="Times New Roman" w:hAnsi="Times New Roman" w:cs="Times New Roman"/>
          <w:bCs/>
          <w:sz w:val="28"/>
          <w:szCs w:val="28"/>
          <w:lang w:eastAsia="ru-RU"/>
        </w:rPr>
        <w:t xml:space="preserve">  Р  Я  Д  О  К</w:t>
      </w:r>
    </w:p>
    <w:p w:rsidR="007718D2" w:rsidRPr="007718D2" w:rsidRDefault="007718D2" w:rsidP="007718D2">
      <w:pPr>
        <w:spacing w:after="0" w:line="240" w:lineRule="auto"/>
        <w:jc w:val="center"/>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проведения эвакуационных мероприятий на территории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 xml:space="preserve"> </w:t>
      </w:r>
      <w:r w:rsidRPr="007718D2">
        <w:rPr>
          <w:rFonts w:ascii="Times New Roman" w:eastAsia="Times New Roman" w:hAnsi="Times New Roman" w:cs="Times New Roman"/>
          <w:snapToGrid w:val="0"/>
          <w:sz w:val="28"/>
          <w:szCs w:val="28"/>
          <w:lang w:eastAsia="ru-RU"/>
        </w:rPr>
        <w:t xml:space="preserve">в чрезвычайных ситуациях природного и </w:t>
      </w:r>
    </w:p>
    <w:p w:rsidR="007718D2" w:rsidRPr="007718D2" w:rsidRDefault="007718D2" w:rsidP="007718D2">
      <w:pPr>
        <w:spacing w:after="0" w:line="240" w:lineRule="auto"/>
        <w:jc w:val="center"/>
        <w:rPr>
          <w:rFonts w:ascii="Times New Roman" w:eastAsia="Times New Roman" w:hAnsi="Times New Roman" w:cs="Times New Roman"/>
          <w:b/>
          <w:snapToGrid w:val="0"/>
          <w:sz w:val="28"/>
          <w:szCs w:val="28"/>
          <w:lang w:eastAsia="ru-RU"/>
        </w:rPr>
      </w:pPr>
      <w:r w:rsidRPr="007718D2">
        <w:rPr>
          <w:rFonts w:ascii="Times New Roman" w:eastAsia="Times New Roman" w:hAnsi="Times New Roman" w:cs="Times New Roman"/>
          <w:snapToGrid w:val="0"/>
          <w:sz w:val="28"/>
          <w:szCs w:val="28"/>
          <w:lang w:eastAsia="ru-RU"/>
        </w:rPr>
        <w:t>техногенного характера (далее - Порядок</w:t>
      </w:r>
      <w:r w:rsidRPr="007718D2">
        <w:rPr>
          <w:rFonts w:ascii="Times New Roman" w:eastAsia="Times New Roman" w:hAnsi="Times New Roman" w:cs="Times New Roman"/>
          <w:b/>
          <w:snapToGrid w:val="0"/>
          <w:sz w:val="28"/>
          <w:szCs w:val="28"/>
          <w:lang w:eastAsia="ru-RU"/>
        </w:rPr>
        <w:t>)</w:t>
      </w:r>
    </w:p>
    <w:p w:rsidR="007718D2" w:rsidRPr="007718D2" w:rsidRDefault="007718D2" w:rsidP="007718D2">
      <w:pPr>
        <w:spacing w:after="0" w:line="240" w:lineRule="auto"/>
        <w:jc w:val="center"/>
        <w:rPr>
          <w:rFonts w:ascii="Times New Roman" w:eastAsia="Times New Roman" w:hAnsi="Times New Roman" w:cs="Times New Roman"/>
          <w:b/>
          <w:snapToGrid w:val="0"/>
          <w:sz w:val="32"/>
          <w:szCs w:val="20"/>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1. Настоящий Порядок определяет виды эвакуации, общие требования по организации, планированию и проведению эвакуационных мероприятий на территории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3. Эвакуационные мероприятия включают в себя следующие понятия: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а) </w:t>
      </w:r>
      <w:r w:rsidRPr="007718D2">
        <w:rPr>
          <w:rFonts w:ascii="Times New Roman" w:eastAsia="Times New Roman" w:hAnsi="Times New Roman" w:cs="Times New Roman"/>
          <w:b/>
          <w:i/>
          <w:snapToGrid w:val="0"/>
          <w:sz w:val="28"/>
          <w:szCs w:val="28"/>
          <w:lang w:eastAsia="ru-RU"/>
        </w:rPr>
        <w:t xml:space="preserve">эвакуация населения - </w:t>
      </w:r>
      <w:r w:rsidRPr="007718D2">
        <w:rPr>
          <w:rFonts w:ascii="Times New Roman" w:eastAsia="Times New Roman" w:hAnsi="Times New Roman" w:cs="Times New Roman"/>
          <w:snapToGrid w:val="0"/>
          <w:sz w:val="28"/>
          <w:szCs w:val="28"/>
          <w:lang w:eastAsia="ru-RU"/>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б) </w:t>
      </w:r>
      <w:r w:rsidRPr="007718D2">
        <w:rPr>
          <w:rFonts w:ascii="Times New Roman" w:eastAsia="Times New Roman" w:hAnsi="Times New Roman" w:cs="Times New Roman"/>
          <w:b/>
          <w:i/>
          <w:snapToGrid w:val="0"/>
          <w:sz w:val="28"/>
          <w:szCs w:val="28"/>
          <w:lang w:eastAsia="ru-RU"/>
        </w:rPr>
        <w:t>зона временного отселения -</w:t>
      </w:r>
      <w:r w:rsidRPr="007718D2">
        <w:rPr>
          <w:rFonts w:ascii="Times New Roman" w:eastAsia="Times New Roman" w:hAnsi="Times New Roman" w:cs="Times New Roman"/>
          <w:snapToGrid w:val="0"/>
          <w:sz w:val="28"/>
          <w:szCs w:val="28"/>
          <w:lang w:eastAsia="ru-RU"/>
        </w:rPr>
        <w:t xml:space="preserve"> территория, откуда при угрозе или во время возникновения ЧС эвакуируется или временно отселяется население в целях его безопасности;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загородная зона -</w:t>
      </w:r>
      <w:r w:rsidRPr="007718D2">
        <w:rPr>
          <w:rFonts w:ascii="Times New Roman" w:eastAsia="Times New Roman" w:hAnsi="Times New Roman" w:cs="Times New Roman"/>
          <w:snapToGrid w:val="0"/>
          <w:sz w:val="28"/>
          <w:szCs w:val="28"/>
          <w:lang w:eastAsia="ru-RU"/>
        </w:rPr>
        <w:t xml:space="preserve"> территория, расположенная вне пределов зоны вероятной ЧС, заблаговременно подготовленная для размещения эвакуируемого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г) </w:t>
      </w:r>
      <w:r w:rsidRPr="007718D2">
        <w:rPr>
          <w:rFonts w:ascii="Times New Roman" w:eastAsia="Times New Roman" w:hAnsi="Times New Roman" w:cs="Times New Roman"/>
          <w:b/>
          <w:i/>
          <w:snapToGrid w:val="0"/>
          <w:sz w:val="28"/>
          <w:szCs w:val="28"/>
          <w:lang w:eastAsia="ru-RU"/>
        </w:rPr>
        <w:t xml:space="preserve">жизнеобеспечение населения в ЧС </w:t>
      </w:r>
      <w:r w:rsidRPr="007718D2">
        <w:rPr>
          <w:rFonts w:ascii="Times New Roman" w:eastAsia="Times New Roman" w:hAnsi="Times New Roman" w:cs="Times New Roman"/>
          <w:snapToGrid w:val="0"/>
          <w:sz w:val="28"/>
          <w:szCs w:val="28"/>
          <w:lang w:eastAsia="ru-RU"/>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д) </w:t>
      </w:r>
      <w:r w:rsidRPr="007718D2">
        <w:rPr>
          <w:rFonts w:ascii="Times New Roman" w:eastAsia="Times New Roman" w:hAnsi="Times New Roman" w:cs="Times New Roman"/>
          <w:b/>
          <w:i/>
          <w:snapToGrid w:val="0"/>
          <w:sz w:val="28"/>
          <w:szCs w:val="28"/>
          <w:lang w:eastAsia="ru-RU"/>
        </w:rPr>
        <w:t>чрезвычайная ситуация (ЧС) -</w:t>
      </w:r>
      <w:r w:rsidRPr="007718D2">
        <w:rPr>
          <w:rFonts w:ascii="Times New Roman" w:eastAsia="Times New Roman" w:hAnsi="Times New Roman" w:cs="Times New Roman"/>
          <w:snapToGrid w:val="0"/>
          <w:sz w:val="28"/>
          <w:szCs w:val="28"/>
          <w:lang w:eastAsia="ru-RU"/>
        </w:rPr>
        <w:t xml:space="preserve"> это 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lastRenderedPageBreak/>
        <w:t xml:space="preserve">4. Право принятия решения на проведение эвакуации населения принадлежит Главе Республики Коми, главе муниципального района «Усть-Куломский», главе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napToGrid w:val="0"/>
          <w:sz w:val="28"/>
          <w:szCs w:val="28"/>
          <w:lang w:eastAsia="ru-RU"/>
        </w:rPr>
        <w:t xml:space="preserve">. </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 находящихся в зоне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5. Планирование, организация и проведение эвакуации населения возлагаются на </w:t>
      </w:r>
      <w:proofErr w:type="spellStart"/>
      <w:r w:rsidRPr="007718D2">
        <w:rPr>
          <w:rFonts w:ascii="Times New Roman" w:eastAsia="Times New Roman" w:hAnsi="Times New Roman" w:cs="Times New Roman"/>
          <w:snapToGrid w:val="0"/>
          <w:sz w:val="28"/>
          <w:szCs w:val="28"/>
          <w:lang w:eastAsia="ru-RU"/>
        </w:rPr>
        <w:t>эвакоприемную</w:t>
      </w:r>
      <w:proofErr w:type="spellEnd"/>
      <w:r w:rsidRPr="007718D2">
        <w:rPr>
          <w:rFonts w:ascii="Times New Roman" w:eastAsia="Times New Roman" w:hAnsi="Times New Roman" w:cs="Times New Roman"/>
          <w:snapToGrid w:val="0"/>
          <w:sz w:val="28"/>
          <w:szCs w:val="28"/>
          <w:lang w:eastAsia="ru-RU"/>
        </w:rPr>
        <w:t xml:space="preserve"> комиссию сельского поселения </w:t>
      </w:r>
      <w:r w:rsidR="00A650DC">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 xml:space="preserve"> </w:t>
      </w:r>
      <w:r w:rsidRPr="007718D2">
        <w:rPr>
          <w:rFonts w:ascii="Times New Roman" w:eastAsia="Times New Roman" w:hAnsi="Times New Roman" w:cs="Times New Roman"/>
          <w:snapToGrid w:val="0"/>
          <w:sz w:val="28"/>
          <w:szCs w:val="28"/>
          <w:lang w:eastAsia="ru-RU"/>
        </w:rPr>
        <w:t xml:space="preserve">и на оперативную группу по выводу (вывозу) эваконаселения администрации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 xml:space="preserve"> во взаимодействии с</w:t>
      </w:r>
      <w:r w:rsidRPr="007718D2">
        <w:rPr>
          <w:rFonts w:ascii="Times New Roman" w:eastAsia="Times New Roman" w:hAnsi="Times New Roman" w:cs="Times New Roman"/>
          <w:snapToGrid w:val="0"/>
          <w:sz w:val="28"/>
          <w:szCs w:val="28"/>
          <w:lang w:eastAsia="ru-RU"/>
        </w:rPr>
        <w:t xml:space="preserve"> </w:t>
      </w:r>
      <w:proofErr w:type="spellStart"/>
      <w:r w:rsidRPr="007718D2">
        <w:rPr>
          <w:rFonts w:ascii="Times New Roman" w:eastAsia="Times New Roman" w:hAnsi="Times New Roman" w:cs="Times New Roman"/>
          <w:snapToGrid w:val="0"/>
          <w:sz w:val="28"/>
          <w:szCs w:val="28"/>
          <w:lang w:eastAsia="ru-RU"/>
        </w:rPr>
        <w:t>эвакоприемной</w:t>
      </w:r>
      <w:proofErr w:type="spellEnd"/>
      <w:r w:rsidRPr="007718D2">
        <w:rPr>
          <w:rFonts w:ascii="Times New Roman" w:eastAsia="Times New Roman" w:hAnsi="Times New Roman" w:cs="Times New Roman"/>
          <w:snapToGrid w:val="0"/>
          <w:sz w:val="28"/>
          <w:szCs w:val="28"/>
          <w:lang w:eastAsia="ru-RU"/>
        </w:rPr>
        <w:t xml:space="preserve"> комиссией муниципального образования муниципального района «Усть-Куломский» и отделом по делам ГО, ЧС и защите населения администрации муниципального района «Усть-Куломский».</w:t>
      </w: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К эвакуационным органам сельского поселения "Тимшер" относятся: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proofErr w:type="spellStart"/>
      <w:r w:rsidRPr="007718D2">
        <w:rPr>
          <w:rFonts w:ascii="Times New Roman" w:eastAsia="Times New Roman" w:hAnsi="Times New Roman" w:cs="Times New Roman"/>
          <w:snapToGrid w:val="0"/>
          <w:sz w:val="28"/>
          <w:szCs w:val="28"/>
          <w:lang w:eastAsia="ru-RU"/>
        </w:rPr>
        <w:t>эвакоприемная</w:t>
      </w:r>
      <w:proofErr w:type="spellEnd"/>
      <w:r w:rsidRPr="007718D2">
        <w:rPr>
          <w:rFonts w:ascii="Times New Roman" w:eastAsia="Times New Roman" w:hAnsi="Times New Roman" w:cs="Times New Roman"/>
          <w:snapToGrid w:val="0"/>
          <w:sz w:val="28"/>
          <w:szCs w:val="28"/>
          <w:lang w:eastAsia="ru-RU"/>
        </w:rPr>
        <w:t xml:space="preserve"> комиссия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оперативная группа по выводу (вывозу) эваконаселения; </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администрация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приемный эвакуационный пункт (ПЭП).</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Эвакуация населения планируется и осуществляется по </w:t>
      </w:r>
      <w:proofErr w:type="spellStart"/>
      <w:r w:rsidRPr="007718D2">
        <w:rPr>
          <w:rFonts w:ascii="Times New Roman" w:eastAsia="Times New Roman" w:hAnsi="Times New Roman" w:cs="Times New Roman"/>
          <w:snapToGrid w:val="0"/>
          <w:sz w:val="28"/>
          <w:szCs w:val="28"/>
          <w:lang w:eastAsia="ru-RU"/>
        </w:rPr>
        <w:t>производственно</w:t>
      </w:r>
      <w:proofErr w:type="spellEnd"/>
      <w:r w:rsidRPr="007718D2">
        <w:rPr>
          <w:rFonts w:ascii="Times New Roman" w:eastAsia="Times New Roman" w:hAnsi="Times New Roman" w:cs="Times New Roman"/>
          <w:snapToGrid w:val="0"/>
          <w:sz w:val="28"/>
          <w:szCs w:val="28"/>
          <w:lang w:eastAsia="ru-RU"/>
        </w:rPr>
        <w:t xml:space="preserve">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воспитанников детских домов, ведомственных детских садов, пенсионеров, содержащихся в домах инвалидов и ветеранов, совместно с обслуживающим персоналом и членами их семей), одиноко проживающих пенсионеров, инвалидов и безработных граждан - по месту жительства.</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зависимости от обстановки различают три режима функционирования эвакуационных органов:</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а) </w:t>
      </w:r>
      <w:r w:rsidRPr="007718D2">
        <w:rPr>
          <w:rFonts w:ascii="Times New Roman" w:eastAsia="Times New Roman" w:hAnsi="Times New Roman" w:cs="Times New Roman"/>
          <w:b/>
          <w:i/>
          <w:snapToGrid w:val="0"/>
          <w:sz w:val="28"/>
          <w:szCs w:val="28"/>
          <w:lang w:eastAsia="ru-RU"/>
        </w:rPr>
        <w:t xml:space="preserve">режим повседневной деятельности - </w:t>
      </w:r>
      <w:r w:rsidRPr="007718D2">
        <w:rPr>
          <w:rFonts w:ascii="Times New Roman" w:eastAsia="Times New Roman" w:hAnsi="Times New Roman" w:cs="Times New Roman"/>
          <w:snapToGrid w:val="0"/>
          <w:sz w:val="28"/>
          <w:szCs w:val="28"/>
          <w:lang w:eastAsia="ru-RU"/>
        </w:rPr>
        <w:t xml:space="preserve">при нормальной </w:t>
      </w:r>
      <w:proofErr w:type="spellStart"/>
      <w:r w:rsidRPr="007718D2">
        <w:rPr>
          <w:rFonts w:ascii="Times New Roman" w:eastAsia="Times New Roman" w:hAnsi="Times New Roman" w:cs="Times New Roman"/>
          <w:snapToGrid w:val="0"/>
          <w:sz w:val="28"/>
          <w:szCs w:val="28"/>
          <w:lang w:eastAsia="ru-RU"/>
        </w:rPr>
        <w:t>производственно</w:t>
      </w:r>
      <w:proofErr w:type="spellEnd"/>
      <w:r w:rsidRPr="007718D2">
        <w:rPr>
          <w:rFonts w:ascii="Times New Roman" w:eastAsia="Times New Roman" w:hAnsi="Times New Roman" w:cs="Times New Roman"/>
          <w:snapToGrid w:val="0"/>
          <w:sz w:val="28"/>
          <w:szCs w:val="28"/>
          <w:lang w:eastAsia="ru-RU"/>
        </w:rPr>
        <w:t xml:space="preserve">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б) </w:t>
      </w:r>
      <w:r w:rsidRPr="007718D2">
        <w:rPr>
          <w:rFonts w:ascii="Times New Roman" w:eastAsia="Times New Roman" w:hAnsi="Times New Roman" w:cs="Times New Roman"/>
          <w:b/>
          <w:i/>
          <w:snapToGrid w:val="0"/>
          <w:sz w:val="28"/>
          <w:szCs w:val="28"/>
          <w:lang w:eastAsia="ru-RU"/>
        </w:rPr>
        <w:t xml:space="preserve">режим повышенной готовности - </w:t>
      </w:r>
      <w:r w:rsidRPr="007718D2">
        <w:rPr>
          <w:rFonts w:ascii="Times New Roman" w:eastAsia="Times New Roman" w:hAnsi="Times New Roman" w:cs="Times New Roman"/>
          <w:snapToGrid w:val="0"/>
          <w:sz w:val="28"/>
          <w:szCs w:val="28"/>
          <w:lang w:eastAsia="ru-RU"/>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 xml:space="preserve">режим чрезвычайной ситуации - </w:t>
      </w:r>
      <w:r w:rsidRPr="007718D2">
        <w:rPr>
          <w:rFonts w:ascii="Times New Roman" w:eastAsia="Times New Roman" w:hAnsi="Times New Roman" w:cs="Times New Roman"/>
          <w:snapToGrid w:val="0"/>
          <w:sz w:val="28"/>
          <w:szCs w:val="28"/>
          <w:lang w:eastAsia="ru-RU"/>
        </w:rPr>
        <w:t>при возникновении и во время ликвидации.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Решение о введении того или иного режима функционирования эвакуационных органов принимают Глава Республики Коми, глава муниципального района «Усть-Куломский» или глава сельского поселения </w:t>
      </w:r>
      <w:r w:rsidR="000556A7">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z w:val="28"/>
          <w:szCs w:val="28"/>
          <w:lang w:eastAsia="ru-RU"/>
        </w:rPr>
        <w:t xml:space="preserve"> </w:t>
      </w:r>
      <w:r w:rsidRPr="007718D2">
        <w:rPr>
          <w:rFonts w:ascii="Times New Roman" w:eastAsia="Times New Roman" w:hAnsi="Times New Roman" w:cs="Times New Roman"/>
          <w:snapToGrid w:val="0"/>
          <w:sz w:val="28"/>
          <w:szCs w:val="28"/>
          <w:lang w:eastAsia="ru-RU"/>
        </w:rPr>
        <w:t>с учетом конкретной обстановки.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Основными мероприятиями, проводимыми при функционировании эвакуационных органов в различных режимах, являются:</w:t>
      </w: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а) при режиме повседневной деятельности: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разработка документов плана эвакуации и ежегодное их уточнение;</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учет населения, попадающего в опасные зоны при возникновении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разработка планов обеспечения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 xml:space="preserve"> и мероприятий по подготовке к размещению эваконаселения в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контроль создания, комплектования личным составом и подготовки эвакуационных органов;</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периодическое проведение заседаний эвакуационных органов, на которых рассматриваются планы эвакуации, мероприятия по ее обеспечению, планы приема, размещения и жизнеобеспечения эваконаселения;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поддержание высокой готовности, совершенствование подготовки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автоколонн (автомобильных звеньев) и других видов транспорта, предназначенных для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организация взаимодействия всех звеньев, участвующих в проведении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 xml:space="preserve"> или обеспечивающих их проведение;</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осуществление практической проверки готовности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xml:space="preserve"> и служб обеспечения эвакуационных мероприятий.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б) при режиме повышенной готовности: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контроль за приведением в готовность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уточнение расчетов и планов эвакуации населения в зависимости от обстановки при возможной ЧС;</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контроль за организацией и проведением заблаговременной и частичной эвакуации определенных групп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контроль за готовностью органов управления, спасательных служб, транспортных средств к проведению эвакуации населения, материальных, культурных и других ценностей;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уточнение планов приема, размещения и обеспечения населения в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при режиме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поддержание связи с </w:t>
      </w:r>
      <w:proofErr w:type="spellStart"/>
      <w:r w:rsidRPr="007718D2">
        <w:rPr>
          <w:rFonts w:ascii="Times New Roman" w:eastAsia="Times New Roman" w:hAnsi="Times New Roman" w:cs="Times New Roman"/>
          <w:snapToGrid w:val="0"/>
          <w:sz w:val="28"/>
          <w:szCs w:val="28"/>
          <w:lang w:eastAsia="ru-RU"/>
        </w:rPr>
        <w:t>эвакоорганами</w:t>
      </w:r>
      <w:proofErr w:type="spellEnd"/>
      <w:r w:rsidRPr="007718D2">
        <w:rPr>
          <w:rFonts w:ascii="Times New Roman" w:eastAsia="Times New Roman" w:hAnsi="Times New Roman" w:cs="Times New Roman"/>
          <w:snapToGrid w:val="0"/>
          <w:sz w:val="28"/>
          <w:szCs w:val="28"/>
          <w:lang w:eastAsia="ru-RU"/>
        </w:rPr>
        <w:t>, транспортными предприятиями и организациями;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организация контроля за работой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xml:space="preserve"> и спасательных служб, обеспечивающих эвакуацию населения согласно плану проведения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организация информирования населения об обстановке в зоне ЧС и в местах его размещения;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организация взаимодействия с органами военного управления по использованию маршрутов движения и выделению дополнительных транспортных средств для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сбор и обобщение данных о ходе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организация работ по первоочередному жизнеобеспечению и защите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6. В зависимости от сроков проведения могут осуществляться следующие виды эвакуации: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упреждающая (заблаговременная);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экстренная (безотлагательная).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При получении достоверных данных о высокой вероятности возникновения </w:t>
      </w:r>
      <w:proofErr w:type="spellStart"/>
      <w:r w:rsidRPr="007718D2">
        <w:rPr>
          <w:rFonts w:ascii="Times New Roman" w:eastAsia="Times New Roman" w:hAnsi="Times New Roman" w:cs="Times New Roman"/>
          <w:snapToGrid w:val="0"/>
          <w:sz w:val="28"/>
          <w:szCs w:val="28"/>
          <w:lang w:eastAsia="ru-RU"/>
        </w:rPr>
        <w:t>запроектной</w:t>
      </w:r>
      <w:proofErr w:type="spellEnd"/>
      <w:r w:rsidRPr="007718D2">
        <w:rPr>
          <w:rFonts w:ascii="Times New Roman" w:eastAsia="Times New Roman" w:hAnsi="Times New Roman" w:cs="Times New Roman"/>
          <w:snapToGrid w:val="0"/>
          <w:sz w:val="28"/>
          <w:szCs w:val="28"/>
          <w:lang w:eastAsia="ru-RU"/>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прогноз возникновения </w:t>
      </w:r>
      <w:proofErr w:type="spellStart"/>
      <w:r w:rsidRPr="007718D2">
        <w:rPr>
          <w:rFonts w:ascii="Times New Roman" w:eastAsia="Times New Roman" w:hAnsi="Times New Roman" w:cs="Times New Roman"/>
          <w:snapToGrid w:val="0"/>
          <w:sz w:val="28"/>
          <w:szCs w:val="28"/>
          <w:lang w:eastAsia="ru-RU"/>
        </w:rPr>
        <w:t>запроектной</w:t>
      </w:r>
      <w:proofErr w:type="spellEnd"/>
      <w:r w:rsidRPr="007718D2">
        <w:rPr>
          <w:rFonts w:ascii="Times New Roman" w:eastAsia="Times New Roman" w:hAnsi="Times New Roman" w:cs="Times New Roman"/>
          <w:snapToGrid w:val="0"/>
          <w:sz w:val="28"/>
          <w:szCs w:val="28"/>
          <w:lang w:eastAsia="ru-RU"/>
        </w:rPr>
        <w:t xml:space="preserve"> аварии или стихийного бедствия.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общая эвакуация;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частичная эвакуация.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b/>
          <w:i/>
          <w:snapToGrid w:val="0"/>
          <w:sz w:val="28"/>
          <w:szCs w:val="28"/>
          <w:lang w:eastAsia="ru-RU"/>
        </w:rPr>
        <w:t>Общая эвакуация</w:t>
      </w:r>
      <w:r w:rsidRPr="007718D2">
        <w:rPr>
          <w:rFonts w:ascii="Times New Roman" w:eastAsia="Times New Roman" w:hAnsi="Times New Roman" w:cs="Times New Roman"/>
          <w:snapToGrid w:val="0"/>
          <w:sz w:val="28"/>
          <w:szCs w:val="28"/>
          <w:lang w:eastAsia="ru-RU"/>
        </w:rPr>
        <w:t xml:space="preserve"> предполагает вывод (вывоз) всех категорий населения из зоны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r w:rsidRPr="007718D2">
        <w:rPr>
          <w:rFonts w:ascii="Times New Roman" w:eastAsia="Times New Roman" w:hAnsi="Times New Roman" w:cs="Times New Roman"/>
          <w:b/>
          <w:i/>
          <w:snapToGrid w:val="0"/>
          <w:sz w:val="28"/>
          <w:szCs w:val="28"/>
          <w:lang w:eastAsia="ru-RU"/>
        </w:rPr>
        <w:t>Частичная эвакуация</w:t>
      </w:r>
      <w:r w:rsidRPr="007718D2">
        <w:rPr>
          <w:rFonts w:ascii="Times New Roman" w:eastAsia="Times New Roman" w:hAnsi="Times New Roman" w:cs="Times New Roman"/>
          <w:snapToGrid w:val="0"/>
          <w:sz w:val="28"/>
          <w:szCs w:val="28"/>
          <w:lang w:eastAsia="ru-RU"/>
        </w:rPr>
        <w:t xml:space="preserve"> осуществляется при необходимости вывода (вывоза) из зон чрезвычайных ситуаций нетрудоспособного населения, детей дошкольного возраста и учащихся школ.</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7. С целью создания условий для организованного проведения эвакуации </w:t>
      </w:r>
      <w:r w:rsidRPr="007718D2">
        <w:rPr>
          <w:rFonts w:ascii="Times New Roman" w:eastAsia="Times New Roman" w:hAnsi="Times New Roman" w:cs="Times New Roman"/>
          <w:b/>
          <w:i/>
          <w:snapToGrid w:val="0"/>
          <w:sz w:val="28"/>
          <w:szCs w:val="28"/>
          <w:lang w:eastAsia="ru-RU"/>
        </w:rPr>
        <w:t>планируются и осуществляются следующие виды обеспечения: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б) медицинское обеспечение эвакуации населения - это комплекс организационных, лечебных, санитарно - гигиенических и </w:t>
      </w:r>
      <w:proofErr w:type="spellStart"/>
      <w:proofErr w:type="gramStart"/>
      <w:r w:rsidRPr="007718D2">
        <w:rPr>
          <w:rFonts w:ascii="Times New Roman" w:eastAsia="Times New Roman" w:hAnsi="Times New Roman" w:cs="Times New Roman"/>
          <w:snapToGrid w:val="0"/>
          <w:sz w:val="28"/>
          <w:szCs w:val="28"/>
          <w:lang w:eastAsia="ru-RU"/>
        </w:rPr>
        <w:t>противо</w:t>
      </w:r>
      <w:proofErr w:type="spellEnd"/>
      <w:r w:rsidRPr="007718D2">
        <w:rPr>
          <w:rFonts w:ascii="Times New Roman" w:eastAsia="Times New Roman" w:hAnsi="Times New Roman" w:cs="Times New Roman"/>
          <w:snapToGrid w:val="0"/>
          <w:sz w:val="28"/>
          <w:szCs w:val="28"/>
          <w:lang w:eastAsia="ru-RU"/>
        </w:rPr>
        <w:t>-эпидемиологических</w:t>
      </w:r>
      <w:proofErr w:type="gramEnd"/>
      <w:r w:rsidRPr="007718D2">
        <w:rPr>
          <w:rFonts w:ascii="Times New Roman" w:eastAsia="Times New Roman" w:hAnsi="Times New Roman" w:cs="Times New Roman"/>
          <w:snapToGrid w:val="0"/>
          <w:sz w:val="28"/>
          <w:szCs w:val="28"/>
          <w:lang w:eastAsia="ru-RU"/>
        </w:rPr>
        <w:t xml:space="preserve">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охрана общественного порядка и обеспечение безопасности дорожного движения - это комплекс мероприятий, направленных на:</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охрану общественного порядка на маршрутах эвакуации, в населенных пунктах и в местах размещения эвакуируемого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г) инженерное обеспечение - это комплекс мероприятий, направленных на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8. </w:t>
      </w:r>
      <w:r w:rsidRPr="007718D2">
        <w:rPr>
          <w:rFonts w:ascii="Times New Roman" w:eastAsia="Times New Roman" w:hAnsi="Times New Roman" w:cs="Times New Roman"/>
          <w:b/>
          <w:i/>
          <w:snapToGrid w:val="0"/>
          <w:sz w:val="28"/>
          <w:szCs w:val="28"/>
          <w:lang w:eastAsia="ru-RU"/>
        </w:rPr>
        <w:t>Эвакуация считается завершенной,</w:t>
      </w:r>
      <w:r w:rsidRPr="007718D2">
        <w:rPr>
          <w:rFonts w:ascii="Times New Roman" w:eastAsia="Times New Roman" w:hAnsi="Times New Roman" w:cs="Times New Roman"/>
          <w:snapToGrid w:val="0"/>
          <w:sz w:val="28"/>
          <w:szCs w:val="28"/>
          <w:lang w:eastAsia="ru-RU"/>
        </w:rPr>
        <w:t xml:space="preserve"> когда все подлежащее эвакуации население будет выведено (вывезено) за границы зоны действия поражающих факторов источника чрезвычайной ситуации в безопасные районы.</w:t>
      </w: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Приложение</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к постановлению администрации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от </w:t>
      </w:r>
      <w:r w:rsidR="000556A7">
        <w:rPr>
          <w:rFonts w:ascii="Times New Roman" w:eastAsia="Times New Roman" w:hAnsi="Times New Roman" w:cs="Times New Roman"/>
          <w:sz w:val="28"/>
          <w:szCs w:val="28"/>
          <w:lang w:eastAsia="ru-RU"/>
        </w:rPr>
        <w:t>02 февраля 2023</w:t>
      </w:r>
      <w:r w:rsidRPr="007718D2">
        <w:rPr>
          <w:rFonts w:ascii="Times New Roman" w:eastAsia="Times New Roman" w:hAnsi="Times New Roman" w:cs="Times New Roman"/>
          <w:sz w:val="28"/>
          <w:szCs w:val="28"/>
          <w:lang w:eastAsia="ru-RU"/>
        </w:rPr>
        <w:t xml:space="preserve"> г. № </w:t>
      </w:r>
      <w:r w:rsidR="000556A7">
        <w:rPr>
          <w:rFonts w:ascii="Times New Roman" w:eastAsia="Times New Roman" w:hAnsi="Times New Roman" w:cs="Times New Roman"/>
          <w:sz w:val="28"/>
          <w:szCs w:val="28"/>
          <w:lang w:eastAsia="ru-RU"/>
        </w:rPr>
        <w:t>7</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СОСТАВ</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эвакуационной комиссии</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861"/>
        <w:gridCol w:w="2479"/>
        <w:gridCol w:w="2580"/>
        <w:gridCol w:w="2051"/>
        <w:gridCol w:w="1600"/>
      </w:tblGrid>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№п/п</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Фамилия, имя, отчество</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Должность</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Эвакуационная комиссия</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Подпись</w:t>
            </w: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1.</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Белова Валентина Андреевна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Глава сельского поселения</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Председатель эвакуационной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2.</w:t>
            </w:r>
          </w:p>
        </w:tc>
        <w:tc>
          <w:tcPr>
            <w:tcW w:w="3109" w:type="dxa"/>
          </w:tcPr>
          <w:p w:rsidR="007718D2" w:rsidRPr="007718D2" w:rsidRDefault="000556A7"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Костровская Светлана Юрьевна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Специалист 1 категории</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Член эвакуационной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3.</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Ракина Мария Николаевна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Специалист 1 категории</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Член эвакуационной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r w:rsidR="000556A7" w:rsidRPr="007718D2" w:rsidTr="00550CE5">
        <w:tc>
          <w:tcPr>
            <w:tcW w:w="769" w:type="dxa"/>
          </w:tcPr>
          <w:p w:rsidR="000556A7" w:rsidRPr="007718D2" w:rsidRDefault="000556A7"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09" w:type="dxa"/>
          </w:tcPr>
          <w:p w:rsidR="000556A7" w:rsidRDefault="000556A7"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Паршукова Екатерина Викторовна</w:t>
            </w:r>
          </w:p>
        </w:tc>
        <w:tc>
          <w:tcPr>
            <w:tcW w:w="1897" w:type="dxa"/>
          </w:tcPr>
          <w:p w:rsidR="000556A7" w:rsidRPr="007718D2" w:rsidRDefault="000556A7"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c>
          <w:tcPr>
            <w:tcW w:w="1910" w:type="dxa"/>
          </w:tcPr>
          <w:p w:rsidR="000556A7" w:rsidRPr="007718D2" w:rsidRDefault="000556A7"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Член эвакуационной комиссии</w:t>
            </w:r>
          </w:p>
        </w:tc>
        <w:tc>
          <w:tcPr>
            <w:tcW w:w="1886" w:type="dxa"/>
          </w:tcPr>
          <w:p w:rsidR="000556A7" w:rsidRPr="007718D2" w:rsidRDefault="000556A7" w:rsidP="007718D2">
            <w:pPr>
              <w:jc w:val="center"/>
              <w:rPr>
                <w:rFonts w:ascii="Times New Roman" w:eastAsia="Times New Roman" w:hAnsi="Times New Roman" w:cs="Times New Roman"/>
                <w:sz w:val="28"/>
                <w:szCs w:val="28"/>
                <w:lang w:eastAsia="ru-RU"/>
              </w:rPr>
            </w:pPr>
          </w:p>
        </w:tc>
      </w:tr>
    </w:tbl>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AA1F44" w:rsidRDefault="00AA1F44"/>
    <w:sectPr w:rsidR="00AA1F44" w:rsidSect="007718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C7"/>
    <w:rsid w:val="00055002"/>
    <w:rsid w:val="000556A7"/>
    <w:rsid w:val="001025AE"/>
    <w:rsid w:val="001060C7"/>
    <w:rsid w:val="007718D2"/>
    <w:rsid w:val="00A650DC"/>
    <w:rsid w:val="00AA1F44"/>
    <w:rsid w:val="00FF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AC8B7-90A1-442F-AB9F-0CA66CDF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1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A330-55EF-4C28-880F-85D9EF74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4</cp:revision>
  <cp:lastPrinted>2023-02-06T10:57:00Z</cp:lastPrinted>
  <dcterms:created xsi:type="dcterms:W3CDTF">2020-05-14T07:09:00Z</dcterms:created>
  <dcterms:modified xsi:type="dcterms:W3CDTF">2023-02-06T10:57:00Z</dcterms:modified>
</cp:coreProperties>
</file>