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39" w:rsidRDefault="005D0839" w:rsidP="00454AD2">
      <w:pPr>
        <w:jc w:val="center"/>
        <w:rPr>
          <w:b/>
          <w:color w:val="auto"/>
          <w:szCs w:val="28"/>
        </w:rPr>
      </w:pPr>
    </w:p>
    <w:p w:rsidR="005D0839" w:rsidRPr="00791A2E" w:rsidRDefault="005D0839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7" o:title=""/>
          </v:shape>
          <o:OLEObject Type="Embed" ProgID="Word.Picture.8" ShapeID="_x0000_i1025" DrawAspect="Content" ObjectID="_1514832347" r:id="rId8"/>
        </w:object>
      </w:r>
    </w:p>
    <w:p w:rsidR="005D0839" w:rsidRPr="00791A2E" w:rsidRDefault="005D0839" w:rsidP="00454AD2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  <w:r w:rsidRPr="00791A2E">
        <w:rPr>
          <w:b/>
          <w:color w:val="auto"/>
          <w:szCs w:val="28"/>
        </w:rPr>
        <w:t>сиктовмöдчöминса администрация</w:t>
      </w:r>
    </w:p>
    <w:p w:rsidR="005D0839" w:rsidRPr="00791A2E" w:rsidRDefault="005D0839" w:rsidP="00454AD2">
      <w:pPr>
        <w:pBdr>
          <w:bottom w:val="single" w:sz="12" w:space="1" w:color="auto"/>
        </w:pBd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ШУÖМ</w:t>
      </w:r>
    </w:p>
    <w:p w:rsidR="005D0839" w:rsidRPr="00791A2E" w:rsidRDefault="005D0839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 xml:space="preserve">Администрация  сельского поселения </w:t>
      </w: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</w:p>
    <w:p w:rsidR="005D0839" w:rsidRPr="00791A2E" w:rsidRDefault="005D0839" w:rsidP="00454AD2">
      <w:pPr>
        <w:jc w:val="center"/>
        <w:rPr>
          <w:b/>
          <w:color w:val="auto"/>
          <w:szCs w:val="28"/>
        </w:rPr>
      </w:pPr>
    </w:p>
    <w:p w:rsidR="005D0839" w:rsidRPr="00791A2E" w:rsidRDefault="005D0839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ПОСТАНОВЛЕНИЕ</w:t>
      </w:r>
    </w:p>
    <w:p w:rsidR="005D0839" w:rsidRPr="00791A2E" w:rsidRDefault="005D0839" w:rsidP="00454AD2">
      <w:pPr>
        <w:jc w:val="center"/>
        <w:rPr>
          <w:color w:val="auto"/>
          <w:sz w:val="20"/>
        </w:rPr>
      </w:pPr>
    </w:p>
    <w:p w:rsidR="005D0839" w:rsidRPr="00791A2E" w:rsidRDefault="005D0839" w:rsidP="006A5AA8">
      <w:pPr>
        <w:jc w:val="center"/>
        <w:rPr>
          <w:color w:val="auto"/>
          <w:sz w:val="22"/>
        </w:rPr>
      </w:pPr>
      <w:r w:rsidRPr="004D559B">
        <w:rPr>
          <w:color w:val="auto"/>
          <w:szCs w:val="28"/>
        </w:rPr>
        <w:t>«02»</w:t>
      </w:r>
      <w:r>
        <w:rPr>
          <w:color w:val="auto"/>
        </w:rPr>
        <w:t>ноября 2015</w:t>
      </w:r>
      <w:r w:rsidRPr="00791A2E">
        <w:rPr>
          <w:color w:val="auto"/>
        </w:rPr>
        <w:t xml:space="preserve"> года                                                                   №</w:t>
      </w:r>
      <w:r>
        <w:rPr>
          <w:color w:val="auto"/>
        </w:rPr>
        <w:t xml:space="preserve"> 101</w:t>
      </w:r>
    </w:p>
    <w:p w:rsidR="005D0839" w:rsidRPr="00791A2E" w:rsidRDefault="005D0839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Республика Коми</w:t>
      </w:r>
    </w:p>
    <w:p w:rsidR="005D0839" w:rsidRPr="00791A2E" w:rsidRDefault="005D0839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Усть-Куломский район</w:t>
      </w:r>
    </w:p>
    <w:p w:rsidR="005D0839" w:rsidRPr="00791A2E" w:rsidRDefault="005D0839" w:rsidP="00454AD2">
      <w:pPr>
        <w:jc w:val="center"/>
        <w:rPr>
          <w:color w:val="auto"/>
          <w:sz w:val="20"/>
        </w:rPr>
      </w:pPr>
      <w:r>
        <w:rPr>
          <w:color w:val="auto"/>
          <w:sz w:val="20"/>
        </w:rPr>
        <w:t>п. Тимшер</w:t>
      </w:r>
    </w:p>
    <w:p w:rsidR="005D0839" w:rsidRDefault="005D0839" w:rsidP="00454AD2">
      <w:pPr>
        <w:jc w:val="center"/>
      </w:pPr>
    </w:p>
    <w:p w:rsidR="005D0839" w:rsidRPr="00E83EEC" w:rsidRDefault="005D0839" w:rsidP="00454AD2">
      <w:pPr>
        <w:jc w:val="center"/>
        <w:rPr>
          <w:b/>
          <w:szCs w:val="28"/>
        </w:rPr>
      </w:pPr>
      <w:r w:rsidRPr="00E83EEC">
        <w:rPr>
          <w:b/>
          <w:szCs w:val="28"/>
        </w:rPr>
        <w:t>Об утверждении административного регламента</w:t>
      </w:r>
    </w:p>
    <w:p w:rsidR="005D0839" w:rsidRDefault="005D0839" w:rsidP="008F1BC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E83EEC">
        <w:rPr>
          <w:b/>
          <w:szCs w:val="28"/>
        </w:rPr>
        <w:t xml:space="preserve">предоставления муниципальной услуги </w:t>
      </w:r>
      <w:r w:rsidRPr="006707B2">
        <w:rPr>
          <w:b/>
          <w:szCs w:val="28"/>
        </w:rPr>
        <w:t>«</w:t>
      </w:r>
      <w:r w:rsidRPr="00C32932">
        <w:rPr>
          <w:b/>
          <w:szCs w:val="28"/>
        </w:rPr>
        <w:t>Выдача справок и иных документов в сфере жилищно-коммунального хозяйства</w:t>
      </w:r>
      <w:r>
        <w:rPr>
          <w:b/>
          <w:bCs/>
          <w:szCs w:val="28"/>
        </w:rPr>
        <w:t xml:space="preserve">»   </w:t>
      </w:r>
    </w:p>
    <w:p w:rsidR="005D0839" w:rsidRPr="00E83EEC" w:rsidRDefault="005D0839" w:rsidP="00556740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D0839" w:rsidRDefault="005D0839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администрация сельского поселения «Тимшер»</w:t>
      </w:r>
    </w:p>
    <w:p w:rsidR="005D0839" w:rsidRDefault="005D0839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</w:p>
    <w:p w:rsidR="005D0839" w:rsidRPr="00271D11" w:rsidRDefault="005D0839" w:rsidP="00271D11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   1. Утвердить административный регламент предоставления муниципальной услуги </w:t>
      </w:r>
      <w:r w:rsidRPr="009D582A">
        <w:rPr>
          <w:szCs w:val="28"/>
        </w:rPr>
        <w:t>«</w:t>
      </w:r>
      <w:r w:rsidRPr="0007287C">
        <w:rPr>
          <w:szCs w:val="28"/>
        </w:rPr>
        <w:t>Выдача справок и иных документов в сфере жилищно-коммунального хозяйства</w:t>
      </w:r>
      <w:bookmarkStart w:id="0" w:name="_GoBack"/>
      <w:bookmarkEnd w:id="0"/>
      <w:r w:rsidRPr="009D582A">
        <w:rPr>
          <w:szCs w:val="28"/>
        </w:rPr>
        <w:t xml:space="preserve">» </w:t>
      </w:r>
      <w:r>
        <w:rPr>
          <w:szCs w:val="28"/>
        </w:rPr>
        <w:t xml:space="preserve">(Приложение). </w:t>
      </w:r>
    </w:p>
    <w:p w:rsidR="005D0839" w:rsidRDefault="005D0839" w:rsidP="00454AD2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оставляю за собой.</w:t>
      </w:r>
    </w:p>
    <w:p w:rsidR="005D0839" w:rsidRDefault="005D0839" w:rsidP="00454AD2">
      <w:pPr>
        <w:ind w:firstLine="709"/>
        <w:jc w:val="both"/>
        <w:rPr>
          <w:szCs w:val="28"/>
        </w:rPr>
      </w:pPr>
      <w:r>
        <w:rPr>
          <w:szCs w:val="28"/>
        </w:rPr>
        <w:t xml:space="preserve">   3</w:t>
      </w:r>
      <w:r w:rsidRPr="00692534">
        <w:rPr>
          <w:szCs w:val="28"/>
        </w:rPr>
        <w:t xml:space="preserve">. Настоящее постановление вступает в силу со дня опубликования на </w:t>
      </w:r>
      <w:r>
        <w:rPr>
          <w:szCs w:val="28"/>
        </w:rPr>
        <w:t>официальном сайте</w:t>
      </w:r>
      <w:r w:rsidRPr="00692534">
        <w:rPr>
          <w:szCs w:val="28"/>
        </w:rPr>
        <w:t xml:space="preserve"> администрации сельского поселения «</w:t>
      </w:r>
      <w:r>
        <w:rPr>
          <w:szCs w:val="28"/>
        </w:rPr>
        <w:t>Тимшер</w:t>
      </w:r>
      <w:r w:rsidRPr="00692534">
        <w:rPr>
          <w:szCs w:val="28"/>
        </w:rPr>
        <w:t xml:space="preserve">». </w:t>
      </w:r>
    </w:p>
    <w:p w:rsidR="005D0839" w:rsidRDefault="005D0839" w:rsidP="00454AD2">
      <w:pPr>
        <w:ind w:firstLine="709"/>
        <w:jc w:val="both"/>
        <w:rPr>
          <w:szCs w:val="28"/>
        </w:rPr>
      </w:pPr>
    </w:p>
    <w:p w:rsidR="005D0839" w:rsidRDefault="005D0839" w:rsidP="00454AD2">
      <w:pPr>
        <w:ind w:firstLine="709"/>
        <w:jc w:val="both"/>
        <w:rPr>
          <w:szCs w:val="28"/>
        </w:rPr>
      </w:pPr>
    </w:p>
    <w:p w:rsidR="005D0839" w:rsidRDefault="005D0839" w:rsidP="00454AD2">
      <w:pPr>
        <w:ind w:firstLine="709"/>
        <w:jc w:val="both"/>
        <w:rPr>
          <w:szCs w:val="28"/>
        </w:rPr>
      </w:pPr>
    </w:p>
    <w:p w:rsidR="005D0839" w:rsidRPr="00692534" w:rsidRDefault="005D0839" w:rsidP="00454AD2">
      <w:pPr>
        <w:ind w:firstLine="709"/>
        <w:jc w:val="both"/>
        <w:rPr>
          <w:szCs w:val="28"/>
        </w:rPr>
      </w:pPr>
    </w:p>
    <w:p w:rsidR="005D0839" w:rsidRDefault="005D0839" w:rsidP="00454AD2">
      <w:pPr>
        <w:jc w:val="both"/>
        <w:rPr>
          <w:szCs w:val="28"/>
        </w:rPr>
      </w:pPr>
      <w:r>
        <w:rPr>
          <w:szCs w:val="28"/>
        </w:rPr>
        <w:t>Глава сельского поселения «Тимшер»                                    М. И. Потапов</w:t>
      </w:r>
    </w:p>
    <w:p w:rsidR="005D0839" w:rsidRDefault="005D0839" w:rsidP="00B2556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5D0839" w:rsidRDefault="005D0839" w:rsidP="0055674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5D0839" w:rsidRDefault="005D0839" w:rsidP="006A5AA8">
      <w:pPr>
        <w:jc w:val="right"/>
        <w:rPr>
          <w:sz w:val="24"/>
          <w:szCs w:val="24"/>
        </w:rPr>
      </w:pPr>
    </w:p>
    <w:p w:rsidR="005D0839" w:rsidRDefault="005D0839" w:rsidP="006A5AA8">
      <w:pPr>
        <w:jc w:val="right"/>
        <w:rPr>
          <w:sz w:val="24"/>
          <w:szCs w:val="24"/>
        </w:rPr>
      </w:pPr>
    </w:p>
    <w:p w:rsidR="005D0839" w:rsidRDefault="005D0839" w:rsidP="006A5AA8">
      <w:pPr>
        <w:jc w:val="right"/>
        <w:rPr>
          <w:sz w:val="24"/>
          <w:szCs w:val="24"/>
        </w:rPr>
      </w:pPr>
    </w:p>
    <w:p w:rsidR="005D0839" w:rsidRDefault="005D0839" w:rsidP="002B3675">
      <w:pPr>
        <w:rPr>
          <w:sz w:val="24"/>
          <w:szCs w:val="24"/>
        </w:rPr>
      </w:pPr>
    </w:p>
    <w:p w:rsidR="005D0839" w:rsidRDefault="005D0839" w:rsidP="00DB0D74">
      <w:pPr>
        <w:rPr>
          <w:sz w:val="24"/>
          <w:szCs w:val="24"/>
        </w:rPr>
      </w:pPr>
    </w:p>
    <w:p w:rsidR="005D0839" w:rsidRDefault="005D0839" w:rsidP="006A5AA8">
      <w:pPr>
        <w:jc w:val="right"/>
        <w:rPr>
          <w:sz w:val="24"/>
          <w:szCs w:val="24"/>
        </w:rPr>
      </w:pPr>
    </w:p>
    <w:p w:rsidR="005D0839" w:rsidRDefault="005D0839" w:rsidP="006A5AA8">
      <w:pPr>
        <w:jc w:val="right"/>
        <w:rPr>
          <w:sz w:val="24"/>
          <w:szCs w:val="24"/>
        </w:rPr>
      </w:pPr>
    </w:p>
    <w:p w:rsidR="005D0839" w:rsidRPr="003832D6" w:rsidRDefault="005D0839" w:rsidP="006A5AA8">
      <w:pPr>
        <w:jc w:val="right"/>
        <w:rPr>
          <w:sz w:val="24"/>
          <w:szCs w:val="24"/>
        </w:rPr>
      </w:pPr>
    </w:p>
    <w:p w:rsidR="005D0839" w:rsidRDefault="005D0839" w:rsidP="006A5AA8">
      <w:pPr>
        <w:jc w:val="right"/>
        <w:rPr>
          <w:sz w:val="24"/>
          <w:szCs w:val="24"/>
        </w:rPr>
      </w:pPr>
    </w:p>
    <w:p w:rsidR="005D0839" w:rsidRDefault="005D0839" w:rsidP="006A5AA8">
      <w:pPr>
        <w:jc w:val="right"/>
        <w:rPr>
          <w:sz w:val="24"/>
          <w:szCs w:val="24"/>
        </w:rPr>
      </w:pPr>
    </w:p>
    <w:p w:rsidR="005D0839" w:rsidRDefault="005D0839" w:rsidP="006A5AA8">
      <w:pPr>
        <w:jc w:val="right"/>
        <w:rPr>
          <w:sz w:val="24"/>
          <w:szCs w:val="24"/>
        </w:rPr>
      </w:pPr>
    </w:p>
    <w:p w:rsidR="005D0839" w:rsidRDefault="005D0839" w:rsidP="006A5AA8">
      <w:pPr>
        <w:jc w:val="right"/>
        <w:rPr>
          <w:sz w:val="24"/>
          <w:szCs w:val="24"/>
        </w:rPr>
      </w:pPr>
    </w:p>
    <w:p w:rsidR="005D0839" w:rsidRPr="006A5AA8" w:rsidRDefault="005D0839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Приложение </w:t>
      </w:r>
    </w:p>
    <w:p w:rsidR="005D0839" w:rsidRPr="006A5AA8" w:rsidRDefault="005D0839" w:rsidP="006A5AA8">
      <w:pPr>
        <w:tabs>
          <w:tab w:val="left" w:pos="3545"/>
          <w:tab w:val="right" w:pos="9355"/>
        </w:tabs>
        <w:rPr>
          <w:sz w:val="24"/>
          <w:szCs w:val="24"/>
        </w:rPr>
      </w:pPr>
      <w:r w:rsidRPr="006A5AA8">
        <w:rPr>
          <w:sz w:val="24"/>
          <w:szCs w:val="24"/>
        </w:rPr>
        <w:tab/>
      </w:r>
      <w:r w:rsidRPr="006A5AA8">
        <w:rPr>
          <w:sz w:val="24"/>
          <w:szCs w:val="24"/>
        </w:rPr>
        <w:tab/>
        <w:t xml:space="preserve">к постановлению администрации </w:t>
      </w:r>
    </w:p>
    <w:p w:rsidR="005D0839" w:rsidRPr="006A5AA8" w:rsidRDefault="005D0839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>сельского поселения «Тимшер»</w:t>
      </w:r>
    </w:p>
    <w:p w:rsidR="005D0839" w:rsidRDefault="005D0839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от </w:t>
      </w:r>
      <w:r>
        <w:rPr>
          <w:sz w:val="24"/>
          <w:szCs w:val="24"/>
        </w:rPr>
        <w:t>02.11.</w:t>
      </w:r>
      <w:r w:rsidRPr="006A5AA8">
        <w:rPr>
          <w:sz w:val="24"/>
          <w:szCs w:val="24"/>
        </w:rPr>
        <w:t xml:space="preserve">2015 года  № </w:t>
      </w:r>
      <w:r>
        <w:rPr>
          <w:sz w:val="24"/>
          <w:szCs w:val="24"/>
        </w:rPr>
        <w:t>101</w:t>
      </w:r>
    </w:p>
    <w:p w:rsidR="005D0839" w:rsidRPr="00FD0222" w:rsidRDefault="005D0839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5D0839" w:rsidRPr="0007287C" w:rsidRDefault="005D0839" w:rsidP="007160F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87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D0839" w:rsidRDefault="005D0839" w:rsidP="007160F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87C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справок и иных документов в сфере жилищно-коммунального хозяйства»</w:t>
      </w:r>
    </w:p>
    <w:p w:rsidR="005D0839" w:rsidRPr="0007287C" w:rsidRDefault="005D0839" w:rsidP="007160F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0839" w:rsidRDefault="005D0839" w:rsidP="007160F0">
      <w:pPr>
        <w:pStyle w:val="ConsPlusNormal0"/>
        <w:numPr>
          <w:ilvl w:val="0"/>
          <w:numId w:val="38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D0839" w:rsidRPr="0007287C" w:rsidRDefault="005D0839" w:rsidP="007160F0">
      <w:pPr>
        <w:pStyle w:val="ConsPlusNormal0"/>
        <w:ind w:left="1080"/>
        <w:outlineLvl w:val="1"/>
        <w:rPr>
          <w:rFonts w:ascii="Times New Roman" w:hAnsi="Times New Roman"/>
          <w:b/>
          <w:sz w:val="28"/>
          <w:szCs w:val="28"/>
        </w:rPr>
      </w:pPr>
    </w:p>
    <w:p w:rsidR="005D0839" w:rsidRDefault="005D0839" w:rsidP="007160F0">
      <w:pPr>
        <w:pStyle w:val="ConsPlusNormal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5D0839" w:rsidRPr="0007287C" w:rsidRDefault="005D0839" w:rsidP="007160F0">
      <w:pPr>
        <w:pStyle w:val="ConsPlusNormal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«Выдача справок и иных документов в сфере жилищно-коммунального хозяйства»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rFonts w:ascii="Times New Roman" w:hAnsi="Times New Roman"/>
          <w:sz w:val="28"/>
          <w:szCs w:val="28"/>
        </w:rPr>
        <w:t>Администрации сельского поселения «Тимшер»</w:t>
      </w:r>
      <w:r w:rsidRPr="0007287C">
        <w:rPr>
          <w:rFonts w:ascii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подготовке и выдаче справок и иных документов в сфере жилищно-коммунального хозяйства (далее – муниципальная услуга).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D0839" w:rsidRPr="0007287C" w:rsidRDefault="005D0839" w:rsidP="007160F0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1.2. Заявителями являются физические лица (в том числе индивидуальные предприниматели) и юридические лица. 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1.3.</w:t>
      </w:r>
      <w:r w:rsidRPr="0007287C">
        <w:rPr>
          <w:rFonts w:ascii="Times New Roman" w:hAnsi="Times New Roman"/>
          <w:sz w:val="28"/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5D0839" w:rsidRPr="0007287C" w:rsidRDefault="005D0839" w:rsidP="007160F0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1.4 Информация о порядке предоставления муниципальной услуги размещается:</w:t>
      </w:r>
    </w:p>
    <w:p w:rsidR="005D0839" w:rsidRPr="0007287C" w:rsidRDefault="005D0839" w:rsidP="007160F0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Cs w:val="28"/>
        </w:rPr>
      </w:pPr>
      <w:r w:rsidRPr="0007287C">
        <w:rPr>
          <w:szCs w:val="28"/>
        </w:rPr>
        <w:t xml:space="preserve"> на информационных стендах, расположенных в Органе, в МФЦ;</w:t>
      </w:r>
    </w:p>
    <w:p w:rsidR="005D0839" w:rsidRPr="0007287C" w:rsidRDefault="005D0839" w:rsidP="007160F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7287C">
        <w:rPr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7287C">
        <w:rPr>
          <w:szCs w:val="28"/>
        </w:rPr>
        <w:t>- на официальном сайте Органа, МФЦ</w:t>
      </w:r>
      <w:r w:rsidRPr="0007287C">
        <w:rPr>
          <w:i/>
          <w:szCs w:val="28"/>
        </w:rPr>
        <w:t>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7287C">
        <w:rPr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07287C">
          <w:rPr>
            <w:szCs w:val="28"/>
          </w:rPr>
          <w:t>http://pgu.rkomi.ru/</w:t>
        </w:r>
      </w:hyperlink>
      <w:r w:rsidRPr="0007287C">
        <w:rPr>
          <w:szCs w:val="28"/>
        </w:rPr>
        <w:t>) (далее – порталы государственных и муниципальных услуг (функций));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left="851"/>
        <w:jc w:val="both"/>
        <w:rPr>
          <w:szCs w:val="28"/>
        </w:rPr>
      </w:pPr>
      <w:r w:rsidRPr="0007287C">
        <w:rPr>
          <w:szCs w:val="28"/>
        </w:rPr>
        <w:t>- на аппаратно-программных комплексах – Интернет-киоск.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Информацию о порядке предоставления муниципальной услуги  можно получить: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07287C">
        <w:rPr>
          <w:szCs w:val="28"/>
        </w:rPr>
        <w:t>посредством телефонной связи по номеру Органа, МФЦ, в том числе ЦТО (телефон: 8-800-200-8212)</w:t>
      </w:r>
      <w:r w:rsidRPr="0007287C">
        <w:rPr>
          <w:i/>
          <w:szCs w:val="28"/>
        </w:rPr>
        <w:t>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посредством факсимильного сообщения;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при личном обращении в Орган, МФЦ;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при письменном обращении в Орган, МФЦ, в том числе по электронной почте;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путем публичного информирования.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Информация о порядке предоставления муниципальной услуги должна содержать: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сведения о порядке предоставления муниципальной услуги;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категории заявителей;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07287C">
        <w:rPr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07287C">
        <w:rPr>
          <w:i/>
          <w:szCs w:val="28"/>
        </w:rPr>
        <w:t xml:space="preserve"> 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порядок передачи результата заявителю;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сведения, которые необходимо указать в заявлении о предоставлении муниципальной услуги;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срок предоставления муниципальной услуги;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сведения о порядке обжалования действий (бездействия) и решений должностных лиц.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источник получения документов, необходимых для предоставления муниципальной услуги;</w:t>
      </w:r>
    </w:p>
    <w:p w:rsidR="005D0839" w:rsidRPr="0007287C" w:rsidRDefault="005D0839" w:rsidP="007160F0">
      <w:pPr>
        <w:ind w:firstLine="709"/>
        <w:contextualSpacing/>
        <w:jc w:val="both"/>
        <w:rPr>
          <w:szCs w:val="28"/>
        </w:rPr>
      </w:pPr>
      <w:r w:rsidRPr="0007287C">
        <w:rPr>
          <w:szCs w:val="28"/>
        </w:rPr>
        <w:t xml:space="preserve"> время приема и выдачи документов.</w:t>
      </w:r>
    </w:p>
    <w:p w:rsidR="005D0839" w:rsidRPr="0007287C" w:rsidRDefault="005D0839" w:rsidP="007160F0">
      <w:pPr>
        <w:ind w:firstLine="851"/>
        <w:jc w:val="both"/>
        <w:rPr>
          <w:szCs w:val="28"/>
        </w:rPr>
      </w:pPr>
      <w:r w:rsidRPr="0007287C">
        <w:rPr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D0839" w:rsidRDefault="005D0839" w:rsidP="000E117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FBC">
        <w:rPr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Pr="001B70C7">
        <w:rPr>
          <w:szCs w:val="28"/>
        </w:rPr>
        <w:t>в том числе в информационном вестнике Совета и администрации сельского поселения «</w:t>
      </w:r>
      <w:r>
        <w:rPr>
          <w:szCs w:val="28"/>
        </w:rPr>
        <w:t>Тимшер»</w:t>
      </w:r>
      <w:r w:rsidRPr="002E7FBC">
        <w:rPr>
          <w:szCs w:val="28"/>
        </w:rPr>
        <w:t>, на</w:t>
      </w:r>
      <w:r>
        <w:rPr>
          <w:szCs w:val="28"/>
        </w:rPr>
        <w:t xml:space="preserve"> официальных сайтах МФЦ, Органа</w:t>
      </w:r>
      <w:r w:rsidRPr="00775C00">
        <w:rPr>
          <w:szCs w:val="28"/>
        </w:rPr>
        <w:t>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Прием документов, необходимых для предоставления муниципальной услуги, осуществляется в Органе, МФЦ</w:t>
      </w:r>
      <w:r w:rsidRPr="0007287C">
        <w:rPr>
          <w:i/>
          <w:szCs w:val="28"/>
        </w:rPr>
        <w:t>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5D0839" w:rsidRDefault="005D0839" w:rsidP="007160F0">
      <w:pPr>
        <w:pStyle w:val="ConsPlusNormal0"/>
        <w:numPr>
          <w:ilvl w:val="0"/>
          <w:numId w:val="38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5D0839" w:rsidRPr="0007287C" w:rsidRDefault="005D0839" w:rsidP="007160F0">
      <w:pPr>
        <w:pStyle w:val="ConsPlusNormal0"/>
        <w:ind w:left="1080"/>
        <w:outlineLvl w:val="1"/>
        <w:rPr>
          <w:rFonts w:ascii="Times New Roman" w:hAnsi="Times New Roman"/>
          <w:b/>
          <w:sz w:val="28"/>
          <w:szCs w:val="28"/>
        </w:rPr>
      </w:pPr>
    </w:p>
    <w:p w:rsidR="005D0839" w:rsidRDefault="005D0839" w:rsidP="007160F0">
      <w:pPr>
        <w:pStyle w:val="ConsPlusNormal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5D0839" w:rsidRPr="0007287C" w:rsidRDefault="005D0839" w:rsidP="007160F0">
      <w:pPr>
        <w:pStyle w:val="ConsPlusNormal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2.1. Наименование муниципальной услуги: «Выдача справок и иных документов в сфере жилищно-коммунального хозяйства».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FA4E93" w:rsidRDefault="005D0839" w:rsidP="000E117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 xml:space="preserve">2.2. </w:t>
      </w:r>
      <w:r w:rsidRPr="002E7FBC">
        <w:rPr>
          <w:szCs w:val="28"/>
        </w:rPr>
        <w:t xml:space="preserve">Предоставление муниципальной услуги осуществляется </w:t>
      </w:r>
      <w:r w:rsidRPr="00C153D0">
        <w:rPr>
          <w:szCs w:val="28"/>
        </w:rPr>
        <w:t>Адми</w:t>
      </w:r>
      <w:r>
        <w:rPr>
          <w:szCs w:val="28"/>
        </w:rPr>
        <w:t xml:space="preserve">нистрацией сельского поселения «Тимшер». 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0839" w:rsidRPr="0007287C" w:rsidRDefault="005D0839" w:rsidP="007160F0">
      <w:pPr>
        <w:pStyle w:val="ConsPlusNormal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5D0839" w:rsidRPr="0007287C" w:rsidRDefault="005D0839" w:rsidP="007160F0">
      <w:pPr>
        <w:pStyle w:val="ConsPlusNormal0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 xml:space="preserve">2.3.1. МФЦ - в части приема и регистрации документов у заявителя, уведомления и выдачи результата муниципальной услуги заявителю. 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2.3.2. Орган – в части приема и регистрации документов у заявителя, принятия решения, выдачи результата предоставления услуги.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Запрещается требовать от заявителя: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1) выдача справок и иных документов в сфере жилищно-коммунального хозяйства (далее – решение о выдаче документов)</w:t>
      </w:r>
      <w:r>
        <w:rPr>
          <w:rFonts w:ascii="Times New Roman" w:hAnsi="Times New Roman"/>
          <w:sz w:val="28"/>
          <w:szCs w:val="28"/>
        </w:rPr>
        <w:t>, уведомление о предоставлении муниципальной услуги</w:t>
      </w:r>
      <w:r w:rsidRPr="0007287C">
        <w:rPr>
          <w:rFonts w:ascii="Times New Roman" w:hAnsi="Times New Roman"/>
          <w:sz w:val="28"/>
          <w:szCs w:val="28"/>
        </w:rPr>
        <w:t>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2) решение об отказе в выдаче справок и иных документов в сфере жилищно-коммунального хозяйства (далее – решение об отказе в выдаче документов)</w:t>
      </w:r>
      <w:r>
        <w:rPr>
          <w:rFonts w:ascii="Times New Roman" w:hAnsi="Times New Roman"/>
          <w:sz w:val="28"/>
          <w:szCs w:val="28"/>
        </w:rPr>
        <w:t>, уведомление об отказе в предоставлении муниципальной услуги</w:t>
      </w:r>
      <w:r w:rsidRPr="0007287C">
        <w:rPr>
          <w:rFonts w:ascii="Times New Roman" w:hAnsi="Times New Roman"/>
          <w:sz w:val="28"/>
          <w:szCs w:val="28"/>
        </w:rPr>
        <w:t>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2.5. Максимальный срок предоставления муниципальной услуги составляет </w:t>
      </w:r>
      <w:r>
        <w:rPr>
          <w:rFonts w:ascii="Times New Roman" w:hAnsi="Times New Roman"/>
          <w:sz w:val="28"/>
          <w:szCs w:val="28"/>
        </w:rPr>
        <w:t xml:space="preserve">15 рабочих </w:t>
      </w:r>
      <w:r w:rsidRPr="0007287C">
        <w:rPr>
          <w:rFonts w:ascii="Times New Roman" w:hAnsi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5D0839" w:rsidRPr="005A2D8F" w:rsidRDefault="005D0839" w:rsidP="007160F0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D8F">
        <w:rPr>
          <w:rFonts w:ascii="Times New Roman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4398.);</w:t>
      </w:r>
    </w:p>
    <w:p w:rsidR="005D0839" w:rsidRPr="005A2D8F" w:rsidRDefault="005D0839" w:rsidP="007160F0">
      <w:pPr>
        <w:pStyle w:val="ConsPlusNormal0"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D8F">
        <w:rPr>
          <w:rFonts w:ascii="Times New Roman" w:hAnsi="Times New Roman"/>
          <w:sz w:val="28"/>
          <w:szCs w:val="28"/>
        </w:rPr>
        <w:t>Федеральным законом от 22.10.2004 № 125-ФЗ «Об архивном деле в Российской Федерации» («Собрание законодательства Российской Федерации», 25.10.2004, № 43, ст. 4169);</w:t>
      </w:r>
    </w:p>
    <w:p w:rsidR="005D0839" w:rsidRPr="005A2D8F" w:rsidRDefault="005D0839" w:rsidP="007160F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8F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D0839" w:rsidRPr="005A2D8F" w:rsidRDefault="005D0839" w:rsidP="007160F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8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5A2D8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A2D8F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РФ» («Собрание законодательства Российской Федерации», 06.10.2003, № 40, ст. 3822);</w:t>
      </w:r>
    </w:p>
    <w:p w:rsidR="005D0839" w:rsidRPr="005A2D8F" w:rsidRDefault="005D0839" w:rsidP="007160F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8F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5D0839" w:rsidRPr="005A2D8F" w:rsidRDefault="005D0839" w:rsidP="007160F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8F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 w:rsidRPr="005A2D8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5A2D8F">
        <w:rPr>
          <w:rFonts w:ascii="Times New Roman" w:hAnsi="Times New Roman" w:cs="Times New Roman"/>
          <w:sz w:val="28"/>
          <w:szCs w:val="28"/>
        </w:rPr>
        <w:t>«Российская газета», № 165, 29.07.2006);</w:t>
      </w:r>
    </w:p>
    <w:p w:rsidR="005D0839" w:rsidRPr="005A2D8F" w:rsidRDefault="005D0839" w:rsidP="007160F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8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5D0839" w:rsidRPr="005A2D8F" w:rsidRDefault="005D0839" w:rsidP="007160F0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5A2D8F">
        <w:rPr>
          <w:rFonts w:ascii="Times New Roman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5D0839" w:rsidRPr="003832D6" w:rsidRDefault="005D0839" w:rsidP="000E117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9)</w:t>
      </w:r>
      <w:r w:rsidRPr="003832D6">
        <w:rPr>
          <w:szCs w:val="28"/>
        </w:rPr>
        <w:t>Постановлением администрации сельского поселения «Тимшер» от 01 октября 2010 года  № «Об утверждении Порядка разработки и утверждения административных регламентов предоставления муниципальных услуг сельского поселения «Тимшер».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FB2F0A" w:rsidRDefault="005D0839" w:rsidP="007160F0">
      <w:pPr>
        <w:pStyle w:val="ConsPlusNormal0"/>
        <w:ind w:firstLine="709"/>
        <w:jc w:val="both"/>
        <w:rPr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2.7. Для получения муниципальной услуги заявители подают в Орган, МФЦ заявление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F0A">
        <w:rPr>
          <w:rFonts w:ascii="Times New Roman" w:hAnsi="Times New Roman"/>
          <w:sz w:val="28"/>
          <w:szCs w:val="28"/>
        </w:rPr>
        <w:t xml:space="preserve">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</w:t>
      </w:r>
      <w:r>
        <w:rPr>
          <w:rFonts w:ascii="Times New Roman" w:hAnsi="Times New Roman"/>
          <w:sz w:val="28"/>
          <w:szCs w:val="28"/>
        </w:rPr>
        <w:t>кумент, удостоверяющий личность.</w:t>
      </w:r>
    </w:p>
    <w:p w:rsidR="005D0839" w:rsidRPr="00846517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6517">
        <w:rPr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лично (в Орган, МФЦ);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посредством  почтового  отправления (в Орган);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через порталы государственных и муниципальных услуг (функций);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5D0839" w:rsidRPr="0007287C" w:rsidRDefault="005D0839" w:rsidP="007160F0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Par45"/>
      <w:bookmarkEnd w:id="1"/>
    </w:p>
    <w:p w:rsidR="005D0839" w:rsidRPr="0007287C" w:rsidRDefault="005D0839" w:rsidP="007160F0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Pr="0007287C">
        <w:rPr>
          <w:sz w:val="28"/>
          <w:szCs w:val="28"/>
        </w:rPr>
        <w:t>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5D0839" w:rsidRPr="0007287C" w:rsidRDefault="005D0839" w:rsidP="007160F0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2.10. Приостановление предоставления муниципальной услуги не предусмотрено.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2.11. </w:t>
      </w:r>
      <w:r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5D0839" w:rsidRPr="00846517" w:rsidRDefault="005D0839" w:rsidP="007160F0">
      <w:pPr>
        <w:widowControl w:val="0"/>
        <w:autoSpaceDE w:val="0"/>
        <w:autoSpaceDN w:val="0"/>
        <w:adjustRightInd w:val="0"/>
        <w:ind w:left="33" w:firstLine="676"/>
        <w:contextualSpacing/>
        <w:jc w:val="both"/>
        <w:rPr>
          <w:szCs w:val="28"/>
        </w:rPr>
      </w:pPr>
      <w:r w:rsidRPr="00846517">
        <w:rPr>
          <w:szCs w:val="28"/>
        </w:rPr>
        <w:t xml:space="preserve">- в заявлении не указаны фамилия гражданина (реквизиты юридического лица), направившего </w:t>
      </w:r>
      <w:r>
        <w:rPr>
          <w:szCs w:val="28"/>
        </w:rPr>
        <w:t>заявление</w:t>
      </w:r>
      <w:r w:rsidRPr="00846517">
        <w:rPr>
          <w:szCs w:val="28"/>
        </w:rPr>
        <w:t>, или почтовый адрес, по которому должен быть направлен ответ;</w:t>
      </w:r>
    </w:p>
    <w:p w:rsidR="005D0839" w:rsidRPr="00846517" w:rsidRDefault="005D0839" w:rsidP="007160F0">
      <w:pPr>
        <w:widowControl w:val="0"/>
        <w:autoSpaceDE w:val="0"/>
        <w:autoSpaceDN w:val="0"/>
        <w:adjustRightInd w:val="0"/>
        <w:ind w:left="33" w:firstLine="676"/>
        <w:contextualSpacing/>
        <w:jc w:val="both"/>
        <w:rPr>
          <w:szCs w:val="28"/>
        </w:rPr>
      </w:pPr>
      <w:r w:rsidRPr="00846517">
        <w:rPr>
          <w:szCs w:val="28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D0839" w:rsidRPr="00846517" w:rsidRDefault="005D0839" w:rsidP="007160F0">
      <w:pPr>
        <w:pStyle w:val="ConsPlusNormal0"/>
        <w:tabs>
          <w:tab w:val="left" w:pos="4962"/>
        </w:tabs>
        <w:ind w:firstLine="676"/>
        <w:jc w:val="both"/>
        <w:rPr>
          <w:rFonts w:ascii="Times New Roman" w:hAnsi="Times New Roman"/>
          <w:sz w:val="28"/>
          <w:szCs w:val="28"/>
        </w:rPr>
      </w:pPr>
      <w:r w:rsidRPr="00846517">
        <w:rPr>
          <w:rFonts w:ascii="Times New Roman" w:hAnsi="Times New Roman"/>
          <w:sz w:val="28"/>
          <w:szCs w:val="28"/>
        </w:rPr>
        <w:t>- текст заявления не поддается прочтению.</w:t>
      </w:r>
    </w:p>
    <w:p w:rsidR="005D0839" w:rsidRPr="0007287C" w:rsidRDefault="005D0839" w:rsidP="007160F0">
      <w:pPr>
        <w:pStyle w:val="ConsPlusNormal0"/>
        <w:tabs>
          <w:tab w:val="left" w:pos="49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D0839" w:rsidRPr="0007287C" w:rsidRDefault="005D0839" w:rsidP="007160F0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2.12. Услуги, необходимые и обязательные для предоставления муниципальной услуги, отсутствуют.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0728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287C">
        <w:rPr>
          <w:rFonts w:ascii="Times New Roman" w:hAnsi="Times New Roman"/>
          <w:b/>
          <w:sz w:val="28"/>
          <w:szCs w:val="28"/>
        </w:rPr>
        <w:t>услуги, способы их получения заявителем, в том числе в электронной форме, порядок их представления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5D0839" w:rsidRPr="0007287C" w:rsidRDefault="005D0839" w:rsidP="007160F0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5D0839" w:rsidRPr="0007287C" w:rsidRDefault="005D0839" w:rsidP="007160F0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2.14. Муниципальная услуга предоставляется бесплатно.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2.15. В связи с отсутствием необходимых и обязательных услуг для предоставления муниципальной услуги, плата не взимается.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5D0839" w:rsidRPr="0007287C" w:rsidRDefault="005D0839" w:rsidP="007160F0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5D0839" w:rsidRPr="0007287C" w:rsidRDefault="005D0839" w:rsidP="007160F0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0839" w:rsidRPr="00FB2F0A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FB2F0A">
        <w:rPr>
          <w:b/>
          <w:bCs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Default="005D0839" w:rsidP="007160F0">
      <w:pPr>
        <w:tabs>
          <w:tab w:val="left" w:pos="709"/>
        </w:tabs>
        <w:ind w:firstLine="709"/>
        <w:jc w:val="both"/>
        <w:rPr>
          <w:szCs w:val="28"/>
        </w:rPr>
      </w:pPr>
      <w:r w:rsidRPr="0007287C">
        <w:rPr>
          <w:szCs w:val="28"/>
        </w:rPr>
        <w:t>2.18. Здание</w:t>
      </w:r>
      <w:r>
        <w:rPr>
          <w:szCs w:val="28"/>
        </w:rPr>
        <w:t xml:space="preserve"> (помещение)</w:t>
      </w:r>
      <w:r w:rsidRPr="0007287C">
        <w:rPr>
          <w:szCs w:val="28"/>
        </w:rPr>
        <w:t xml:space="preserve"> </w:t>
      </w:r>
      <w:r>
        <w:rPr>
          <w:szCs w:val="28"/>
        </w:rPr>
        <w:t>Органа</w:t>
      </w:r>
      <w:r w:rsidRPr="0007287C">
        <w:rPr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5D0839" w:rsidRPr="00FB2F0A" w:rsidRDefault="005D0839" w:rsidP="007160F0">
      <w:pPr>
        <w:tabs>
          <w:tab w:val="left" w:pos="709"/>
        </w:tabs>
        <w:ind w:firstLine="709"/>
        <w:jc w:val="both"/>
        <w:rPr>
          <w:szCs w:val="28"/>
        </w:rPr>
      </w:pPr>
      <w:r w:rsidRPr="00FB2F0A">
        <w:rPr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5D0839" w:rsidRPr="00FB2F0A" w:rsidRDefault="005D0839" w:rsidP="007160F0">
      <w:pPr>
        <w:tabs>
          <w:tab w:val="left" w:pos="709"/>
        </w:tabs>
        <w:ind w:firstLine="709"/>
        <w:jc w:val="both"/>
        <w:rPr>
          <w:szCs w:val="28"/>
        </w:rPr>
      </w:pPr>
      <w:r w:rsidRPr="00FB2F0A">
        <w:rPr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D0839" w:rsidRPr="0007287C" w:rsidRDefault="005D0839" w:rsidP="007160F0">
      <w:pPr>
        <w:tabs>
          <w:tab w:val="left" w:pos="709"/>
        </w:tabs>
        <w:ind w:firstLine="709"/>
        <w:jc w:val="both"/>
        <w:rPr>
          <w:szCs w:val="28"/>
        </w:rPr>
      </w:pPr>
      <w:r w:rsidRPr="0007287C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5D0839" w:rsidRPr="0007287C" w:rsidRDefault="005D0839" w:rsidP="007160F0">
      <w:pPr>
        <w:tabs>
          <w:tab w:val="left" w:pos="709"/>
        </w:tabs>
        <w:ind w:firstLine="709"/>
        <w:jc w:val="both"/>
        <w:rPr>
          <w:szCs w:val="28"/>
        </w:rPr>
      </w:pPr>
      <w:r w:rsidRPr="0007287C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D0839" w:rsidRPr="0007287C" w:rsidRDefault="005D0839" w:rsidP="007160F0">
      <w:pPr>
        <w:tabs>
          <w:tab w:val="left" w:pos="709"/>
        </w:tabs>
        <w:ind w:firstLine="709"/>
        <w:jc w:val="both"/>
        <w:rPr>
          <w:szCs w:val="28"/>
        </w:rPr>
      </w:pPr>
      <w:r w:rsidRPr="0007287C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D0839" w:rsidRPr="0007287C" w:rsidRDefault="005D0839" w:rsidP="007160F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07287C">
        <w:rPr>
          <w:szCs w:val="28"/>
        </w:rPr>
        <w:t>Информационные стенды должны содержать:</w:t>
      </w:r>
    </w:p>
    <w:p w:rsidR="005D0839" w:rsidRPr="0007287C" w:rsidRDefault="005D0839" w:rsidP="007160F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07287C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D0839" w:rsidRPr="0007287C" w:rsidRDefault="005D0839" w:rsidP="007160F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07287C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D0839" w:rsidRPr="0007287C" w:rsidRDefault="005D0839" w:rsidP="007160F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07287C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5D0839" w:rsidRPr="0007287C" w:rsidRDefault="005D0839" w:rsidP="007160F0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Cs w:val="28"/>
        </w:rPr>
      </w:pPr>
      <w:r w:rsidRPr="0007287C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D0839" w:rsidRPr="0007287C" w:rsidRDefault="005D0839" w:rsidP="007160F0">
      <w:pPr>
        <w:tabs>
          <w:tab w:val="left" w:pos="709"/>
        </w:tabs>
        <w:ind w:firstLine="709"/>
        <w:jc w:val="both"/>
        <w:rPr>
          <w:szCs w:val="28"/>
        </w:rPr>
      </w:pPr>
      <w:r w:rsidRPr="0007287C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D0839" w:rsidRPr="0007287C" w:rsidRDefault="005D0839" w:rsidP="007160F0">
      <w:pPr>
        <w:tabs>
          <w:tab w:val="left" w:pos="993"/>
        </w:tabs>
        <w:ind w:firstLine="709"/>
        <w:jc w:val="both"/>
        <w:rPr>
          <w:szCs w:val="28"/>
        </w:rPr>
      </w:pPr>
      <w:r w:rsidRPr="0007287C">
        <w:rPr>
          <w:bCs/>
          <w:szCs w:val="28"/>
        </w:rPr>
        <w:t xml:space="preserve">2.19. Требования к помещениям МФЦ, в которых предоставляются государственные и муниципальные услуги. 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а) сектор информирования и ожидания;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б) сектор приема заявителей.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Сектор информирования и ожидания включает в себя: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5D0839" w:rsidRPr="0007287C" w:rsidRDefault="005D0839" w:rsidP="007160F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07287C">
        <w:rPr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5D0839" w:rsidRPr="0007287C" w:rsidRDefault="005D0839" w:rsidP="007160F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07287C">
        <w:rPr>
          <w:szCs w:val="28"/>
        </w:rPr>
        <w:t>сроки предоставления государственных и муниципальных услуг;</w:t>
      </w:r>
    </w:p>
    <w:p w:rsidR="005D0839" w:rsidRPr="0007287C" w:rsidRDefault="005D0839" w:rsidP="007160F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07287C">
        <w:rPr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5D0839" w:rsidRPr="0007287C" w:rsidRDefault="005D0839" w:rsidP="007160F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07287C">
        <w:rPr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5D0839" w:rsidRPr="0007287C" w:rsidRDefault="005D0839" w:rsidP="007160F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07287C">
        <w:rPr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- иную информацию, необходимую для получения государственной и муниципальной услуги;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5D0839" w:rsidRPr="0007287C" w:rsidRDefault="005D0839" w:rsidP="007160F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д) электронную систему управления очередью, предназначенную для:</w:t>
      </w:r>
    </w:p>
    <w:p w:rsidR="005D0839" w:rsidRPr="0007287C" w:rsidRDefault="005D0839" w:rsidP="007160F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07287C">
        <w:rPr>
          <w:szCs w:val="28"/>
        </w:rPr>
        <w:t>регистрации заявителя в очереди;</w:t>
      </w:r>
    </w:p>
    <w:p w:rsidR="005D0839" w:rsidRPr="0007287C" w:rsidRDefault="005D0839" w:rsidP="007160F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07287C">
        <w:rPr>
          <w:szCs w:val="28"/>
        </w:rPr>
        <w:t>учета заявителей в очереди, управления отдельными очередями в зависимости от видов услуг;</w:t>
      </w:r>
    </w:p>
    <w:p w:rsidR="005D0839" w:rsidRPr="0007287C" w:rsidRDefault="005D0839" w:rsidP="007160F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  <w:lang w:val="en-US"/>
        </w:rPr>
      </w:pPr>
      <w:r w:rsidRPr="0007287C">
        <w:rPr>
          <w:szCs w:val="28"/>
        </w:rPr>
        <w:t>отображение статуса очереди;</w:t>
      </w:r>
    </w:p>
    <w:p w:rsidR="005D0839" w:rsidRPr="0007287C" w:rsidRDefault="005D0839" w:rsidP="007160F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07287C">
        <w:rPr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5D0839" w:rsidRPr="0007287C" w:rsidRDefault="005D0839" w:rsidP="007160F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07287C">
        <w:rPr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07287C">
          <w:rPr>
            <w:szCs w:val="28"/>
          </w:rPr>
          <w:t>закона</w:t>
        </w:r>
      </w:hyperlink>
      <w:r w:rsidRPr="0007287C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5D0839" w:rsidRPr="0007287C" w:rsidRDefault="005D0839" w:rsidP="007160F0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3"/>
        <w:gridCol w:w="1471"/>
        <w:gridCol w:w="2757"/>
      </w:tblGrid>
      <w:tr w:rsidR="005D0839" w:rsidRPr="0007287C" w:rsidTr="007160F0">
        <w:tc>
          <w:tcPr>
            <w:tcW w:w="5343" w:type="dxa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7287C">
              <w:rPr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7287C">
              <w:rPr>
                <w:szCs w:val="28"/>
              </w:rPr>
              <w:t>Единица</w:t>
            </w:r>
          </w:p>
          <w:p w:rsidR="005D0839" w:rsidRPr="0007287C" w:rsidRDefault="005D0839" w:rsidP="007160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7287C">
              <w:rPr>
                <w:szCs w:val="28"/>
              </w:rPr>
              <w:t>измерения</w:t>
            </w:r>
          </w:p>
        </w:tc>
        <w:tc>
          <w:tcPr>
            <w:tcW w:w="2757" w:type="dxa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7287C">
              <w:rPr>
                <w:szCs w:val="28"/>
              </w:rPr>
              <w:t>Нормативное значение показателя</w:t>
            </w:r>
          </w:p>
        </w:tc>
      </w:tr>
      <w:tr w:rsidR="005D0839" w:rsidRPr="0007287C" w:rsidTr="007160F0">
        <w:tc>
          <w:tcPr>
            <w:tcW w:w="9571" w:type="dxa"/>
            <w:gridSpan w:val="3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7287C">
              <w:rPr>
                <w:szCs w:val="28"/>
              </w:rPr>
              <w:t>Показатели доступности</w:t>
            </w:r>
          </w:p>
        </w:tc>
      </w:tr>
      <w:tr w:rsidR="005D0839" w:rsidRPr="0007287C" w:rsidTr="007160F0">
        <w:tc>
          <w:tcPr>
            <w:tcW w:w="5343" w:type="dxa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7287C">
              <w:rPr>
                <w:szCs w:val="28"/>
              </w:rPr>
              <w:t>Наличие возможности получения в электронном виде (в соответствии с этапами перевода муниципальной услуг</w:t>
            </w:r>
            <w:r>
              <w:rPr>
                <w:szCs w:val="28"/>
              </w:rPr>
              <w:t>и</w:t>
            </w:r>
            <w:r w:rsidRPr="0007287C">
              <w:rPr>
                <w:szCs w:val="28"/>
              </w:rPr>
              <w:t xml:space="preserve">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7287C">
              <w:rPr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07287C">
              <w:rPr>
                <w:szCs w:val="28"/>
              </w:rPr>
              <w:t>да</w:t>
            </w:r>
          </w:p>
        </w:tc>
      </w:tr>
      <w:tr w:rsidR="005D0839" w:rsidRPr="0007287C" w:rsidTr="007160F0">
        <w:tc>
          <w:tcPr>
            <w:tcW w:w="5343" w:type="dxa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7287C">
              <w:rPr>
                <w:szCs w:val="28"/>
              </w:rPr>
              <w:t>Наличие возможности получения муниципальной услуги</w:t>
            </w:r>
            <w:r w:rsidRPr="0007287C">
              <w:rPr>
                <w:bCs/>
                <w:szCs w:val="28"/>
              </w:rPr>
              <w:t xml:space="preserve"> </w:t>
            </w:r>
            <w:r w:rsidRPr="0007287C">
              <w:rPr>
                <w:szCs w:val="28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7287C">
              <w:rPr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07287C">
              <w:rPr>
                <w:szCs w:val="28"/>
              </w:rPr>
              <w:t>да</w:t>
            </w:r>
          </w:p>
        </w:tc>
      </w:tr>
      <w:tr w:rsidR="005D0839" w:rsidRPr="0007287C" w:rsidTr="007160F0">
        <w:tc>
          <w:tcPr>
            <w:tcW w:w="9571" w:type="dxa"/>
            <w:gridSpan w:val="3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7287C">
              <w:rPr>
                <w:szCs w:val="28"/>
              </w:rPr>
              <w:t>Показатели качества</w:t>
            </w:r>
          </w:p>
        </w:tc>
      </w:tr>
      <w:tr w:rsidR="005D0839" w:rsidRPr="0007287C" w:rsidTr="007160F0">
        <w:tc>
          <w:tcPr>
            <w:tcW w:w="5343" w:type="dxa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7287C">
              <w:rPr>
                <w:szCs w:val="28"/>
              </w:rPr>
              <w:t>Удельный вес заявлений</w:t>
            </w:r>
            <w:r w:rsidRPr="0007287C">
              <w:rPr>
                <w:bCs/>
                <w:szCs w:val="28"/>
              </w:rPr>
              <w:t xml:space="preserve"> граждан, рассмотренных в установленный срок</w:t>
            </w:r>
            <w:r w:rsidRPr="0007287C">
              <w:rPr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07287C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07287C">
              <w:rPr>
                <w:szCs w:val="28"/>
              </w:rPr>
              <w:t>100</w:t>
            </w:r>
          </w:p>
        </w:tc>
      </w:tr>
      <w:tr w:rsidR="005D0839" w:rsidRPr="0007287C" w:rsidTr="007160F0">
        <w:tc>
          <w:tcPr>
            <w:tcW w:w="5343" w:type="dxa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7287C">
              <w:rPr>
                <w:szCs w:val="28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07287C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5D0839" w:rsidRPr="0007287C" w:rsidRDefault="005D0839" w:rsidP="007160F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07287C">
              <w:rPr>
                <w:szCs w:val="28"/>
              </w:rPr>
              <w:t>100</w:t>
            </w:r>
          </w:p>
        </w:tc>
      </w:tr>
      <w:tr w:rsidR="005D0839" w:rsidRPr="0007287C" w:rsidTr="007160F0">
        <w:tc>
          <w:tcPr>
            <w:tcW w:w="5343" w:type="dxa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7287C">
              <w:rPr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07287C">
              <w:rPr>
                <w:szCs w:val="28"/>
              </w:rPr>
              <w:tab/>
            </w:r>
          </w:p>
        </w:tc>
        <w:tc>
          <w:tcPr>
            <w:tcW w:w="1471" w:type="dxa"/>
            <w:vAlign w:val="center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07287C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07287C">
              <w:rPr>
                <w:szCs w:val="28"/>
              </w:rPr>
              <w:t>0</w:t>
            </w:r>
          </w:p>
        </w:tc>
      </w:tr>
      <w:tr w:rsidR="005D0839" w:rsidRPr="0007287C" w:rsidTr="007160F0">
        <w:tc>
          <w:tcPr>
            <w:tcW w:w="5343" w:type="dxa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7287C">
              <w:rPr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07287C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5D0839" w:rsidRPr="0007287C" w:rsidRDefault="005D0839" w:rsidP="007160F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07287C">
              <w:rPr>
                <w:szCs w:val="28"/>
              </w:rPr>
              <w:t>0</w:t>
            </w:r>
          </w:p>
        </w:tc>
      </w:tr>
    </w:tbl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07287C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 w:rsidRPr="0007287C">
        <w:rPr>
          <w:szCs w:val="28"/>
        </w:rPr>
        <w:t>2.21. Сведения о предоставлении муниципальной услуги и форма заявления для предоставления муниципальной  услуги находится на Интернет-сайте Органа (</w:t>
      </w:r>
      <w:hyperlink r:id="rId12" w:history="1">
        <w:r w:rsidRPr="001B2DAB">
          <w:rPr>
            <w:rStyle w:val="Hyperlink"/>
          </w:rPr>
          <w:t>http://timsher.selakomi.ru/dokumenty/cat/11/</w:t>
        </w:r>
      </w:hyperlink>
      <w:r w:rsidRPr="0007287C">
        <w:rPr>
          <w:szCs w:val="28"/>
        </w:rPr>
        <w:t>), порталах государственных и муниципальных услуг (функций).</w:t>
      </w:r>
      <w:r>
        <w:rPr>
          <w:szCs w:val="28"/>
        </w:rPr>
        <w:t xml:space="preserve"> </w:t>
      </w:r>
    </w:p>
    <w:p w:rsidR="005D0839" w:rsidRPr="0007287C" w:rsidRDefault="005D0839" w:rsidP="007160F0">
      <w:pPr>
        <w:ind w:firstLine="709"/>
        <w:jc w:val="both"/>
        <w:rPr>
          <w:szCs w:val="28"/>
        </w:rPr>
      </w:pPr>
      <w:r w:rsidRPr="0007287C">
        <w:rPr>
          <w:szCs w:val="28"/>
        </w:rPr>
        <w:t>2.22.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5D0839" w:rsidRPr="0007287C" w:rsidRDefault="005D0839" w:rsidP="007160F0">
      <w:pPr>
        <w:ind w:firstLine="709"/>
        <w:jc w:val="both"/>
        <w:rPr>
          <w:szCs w:val="28"/>
        </w:rPr>
      </w:pPr>
      <w:r w:rsidRPr="0007287C">
        <w:rPr>
          <w:szCs w:val="28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5D0839" w:rsidRDefault="005D0839" w:rsidP="007160F0">
      <w:pPr>
        <w:autoSpaceDE w:val="0"/>
        <w:autoSpaceDN w:val="0"/>
        <w:ind w:firstLine="709"/>
        <w:jc w:val="both"/>
        <w:rPr>
          <w:szCs w:val="28"/>
        </w:rPr>
      </w:pPr>
      <w:r w:rsidRPr="0007287C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</w:t>
      </w:r>
      <w:r>
        <w:rPr>
          <w:szCs w:val="28"/>
        </w:rPr>
        <w:t>ражений (*.jpg, *.pdf, *.tiff);</w:t>
      </w:r>
    </w:p>
    <w:p w:rsidR="005D0839" w:rsidRPr="0007287C" w:rsidRDefault="005D0839" w:rsidP="007160F0">
      <w:pPr>
        <w:autoSpaceDE w:val="0"/>
        <w:autoSpaceDN w:val="0"/>
        <w:ind w:firstLine="709"/>
        <w:jc w:val="both"/>
        <w:rPr>
          <w:szCs w:val="28"/>
        </w:rPr>
      </w:pPr>
      <w:r w:rsidRPr="0007287C">
        <w:rPr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5D0839" w:rsidRPr="0007287C" w:rsidRDefault="005D0839" w:rsidP="007160F0">
      <w:pPr>
        <w:autoSpaceDE w:val="0"/>
        <w:autoSpaceDN w:val="0"/>
        <w:ind w:firstLine="709"/>
        <w:jc w:val="both"/>
        <w:rPr>
          <w:szCs w:val="28"/>
        </w:rPr>
      </w:pPr>
      <w:r w:rsidRPr="0007287C">
        <w:rPr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5D0839" w:rsidRPr="0007287C" w:rsidRDefault="005D0839" w:rsidP="007160F0">
      <w:pPr>
        <w:autoSpaceDE w:val="0"/>
        <w:autoSpaceDN w:val="0"/>
        <w:ind w:firstLine="709"/>
        <w:jc w:val="both"/>
        <w:rPr>
          <w:szCs w:val="28"/>
        </w:rPr>
      </w:pPr>
      <w:r w:rsidRPr="0007287C">
        <w:rPr>
          <w:szCs w:val="28"/>
        </w:rPr>
        <w:t>4) электронные образы не должны содержать вирусов и вредоносных программ.</w:t>
      </w:r>
    </w:p>
    <w:p w:rsidR="005D0839" w:rsidRPr="0007287C" w:rsidRDefault="005D0839" w:rsidP="007160F0">
      <w:pPr>
        <w:ind w:firstLine="709"/>
        <w:jc w:val="both"/>
        <w:rPr>
          <w:szCs w:val="28"/>
        </w:rPr>
      </w:pPr>
      <w:r w:rsidRPr="0007287C">
        <w:rPr>
          <w:szCs w:val="28"/>
        </w:rPr>
        <w:t xml:space="preserve">2.23.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>
        <w:rPr>
          <w:szCs w:val="28"/>
        </w:rPr>
        <w:t>Органом</w:t>
      </w:r>
      <w:r w:rsidRPr="0007287C">
        <w:rPr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szCs w:val="28"/>
        </w:rPr>
        <w:t>Органом.</w:t>
      </w:r>
    </w:p>
    <w:p w:rsidR="005D0839" w:rsidRPr="0007287C" w:rsidRDefault="005D0839" w:rsidP="007160F0">
      <w:pPr>
        <w:ind w:firstLine="709"/>
        <w:jc w:val="both"/>
        <w:rPr>
          <w:szCs w:val="28"/>
        </w:rPr>
      </w:pPr>
      <w:r w:rsidRPr="0007287C">
        <w:rPr>
          <w:szCs w:val="28"/>
        </w:rPr>
        <w:t>Заявление о предоставлении муниципальной услуги подается заявителем через МФЦ лично.</w:t>
      </w:r>
    </w:p>
    <w:p w:rsidR="005D0839" w:rsidRPr="0007287C" w:rsidRDefault="005D0839" w:rsidP="007160F0">
      <w:pPr>
        <w:ind w:firstLine="709"/>
        <w:jc w:val="both"/>
        <w:rPr>
          <w:szCs w:val="28"/>
        </w:rPr>
      </w:pPr>
      <w:r w:rsidRPr="0007287C">
        <w:rPr>
          <w:szCs w:val="28"/>
        </w:rPr>
        <w:t>В МФЦ обеспечиваются:</w:t>
      </w:r>
    </w:p>
    <w:p w:rsidR="005D0839" w:rsidRPr="0007287C" w:rsidRDefault="005D0839" w:rsidP="007160F0">
      <w:pPr>
        <w:ind w:firstLine="709"/>
        <w:jc w:val="both"/>
        <w:rPr>
          <w:szCs w:val="28"/>
        </w:rPr>
      </w:pPr>
      <w:r w:rsidRPr="0007287C">
        <w:rPr>
          <w:szCs w:val="28"/>
        </w:rPr>
        <w:t>а) функционирование автоматизированной информационной системы МФЦ;</w:t>
      </w:r>
    </w:p>
    <w:p w:rsidR="005D0839" w:rsidRPr="0007287C" w:rsidRDefault="005D0839" w:rsidP="007160F0">
      <w:pPr>
        <w:ind w:firstLine="709"/>
        <w:jc w:val="both"/>
        <w:rPr>
          <w:szCs w:val="28"/>
        </w:rPr>
      </w:pPr>
      <w:r w:rsidRPr="0007287C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5D0839" w:rsidRPr="0007287C" w:rsidRDefault="005D0839" w:rsidP="007160F0">
      <w:pPr>
        <w:ind w:firstLine="709"/>
        <w:jc w:val="both"/>
        <w:rPr>
          <w:sz w:val="24"/>
          <w:szCs w:val="28"/>
        </w:rPr>
      </w:pPr>
      <w:r w:rsidRPr="0007287C">
        <w:rPr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</w:t>
      </w:r>
      <w:r>
        <w:rPr>
          <w:szCs w:val="28"/>
        </w:rPr>
        <w:t>ательством Российской Федерации;</w:t>
      </w:r>
    </w:p>
    <w:p w:rsidR="005D0839" w:rsidRPr="00506B62" w:rsidRDefault="005D0839" w:rsidP="007160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6B62">
        <w:rPr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5D0839" w:rsidRPr="0007287C" w:rsidRDefault="005D0839" w:rsidP="007160F0">
      <w:pPr>
        <w:pStyle w:val="ConsPlusNormal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7287C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D0839" w:rsidRPr="0007287C" w:rsidRDefault="005D0839" w:rsidP="007160F0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D0839" w:rsidRPr="00023D24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23D24">
        <w:rPr>
          <w:rFonts w:ascii="Times New Roman" w:hAnsi="Times New Roman"/>
          <w:sz w:val="28"/>
          <w:szCs w:val="28"/>
        </w:rPr>
        <w:t>1) прием и регистрация заявления о предоставлении муниципальной услуги;</w:t>
      </w:r>
    </w:p>
    <w:p w:rsidR="005D0839" w:rsidRPr="00023D24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23D24">
        <w:rPr>
          <w:rFonts w:ascii="Times New Roman" w:hAnsi="Times New Roman"/>
          <w:sz w:val="28"/>
          <w:szCs w:val="28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23D24">
        <w:rPr>
          <w:rFonts w:ascii="Times New Roman" w:hAnsi="Times New Roman"/>
          <w:sz w:val="28"/>
          <w:szCs w:val="28"/>
        </w:rPr>
        <w:t>3) выдача заявителю результата предоставления муниципальной услуги.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№ </w:t>
      </w:r>
      <w:r>
        <w:rPr>
          <w:rFonts w:ascii="Times New Roman" w:hAnsi="Times New Roman"/>
          <w:sz w:val="28"/>
          <w:szCs w:val="28"/>
        </w:rPr>
        <w:t>4</w:t>
      </w:r>
      <w:r w:rsidRPr="0007287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Прием и регистрация заявлени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7287C">
        <w:rPr>
          <w:rFonts w:ascii="Times New Roman" w:hAnsi="Times New Roman"/>
          <w:b/>
          <w:sz w:val="28"/>
          <w:szCs w:val="28"/>
        </w:rPr>
        <w:t xml:space="preserve"> о предоставлении муниципальной услуги</w:t>
      </w:r>
    </w:p>
    <w:p w:rsidR="005D0839" w:rsidRPr="0007287C" w:rsidRDefault="005D0839" w:rsidP="007160F0">
      <w:pPr>
        <w:pStyle w:val="ConsPlusNormal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В МФЦ предусмотрена только очная форма подачи документов. 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Направление заявления (документов) в бумажном виде осуществляется по почте (могут быть направлены заказным письмом с уведомлением о вручении).</w:t>
      </w:r>
    </w:p>
    <w:p w:rsidR="005D0839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При направлении документов по почте днем регистрации заявления является день получения письма Органом.</w:t>
      </w:r>
    </w:p>
    <w:p w:rsidR="005D0839" w:rsidRPr="0007287C" w:rsidRDefault="005D0839" w:rsidP="007160F0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E60F66">
        <w:rPr>
          <w:rFonts w:ascii="Times New Roman" w:hAnsi="Times New Roman"/>
          <w:sz w:val="28"/>
          <w:szCs w:val="28"/>
        </w:rPr>
        <w:t>При направлении заявления и документов, указанных в пунктах 2.7. настоящего административного регламента через о</w:t>
      </w:r>
      <w:r>
        <w:rPr>
          <w:rFonts w:ascii="Times New Roman" w:hAnsi="Times New Roman"/>
          <w:sz w:val="28"/>
          <w:szCs w:val="28"/>
        </w:rPr>
        <w:t>рганизацию</w:t>
      </w:r>
      <w:r w:rsidRPr="00E60F66">
        <w:rPr>
          <w:rFonts w:ascii="Times New Roman" w:hAnsi="Times New Roman"/>
          <w:sz w:val="28"/>
          <w:szCs w:val="28"/>
        </w:rPr>
        <w:t xml:space="preserve">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Направление заявления (документов), указанного в пункте 2.7 настоящего административного регламента,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5D0839" w:rsidRPr="00001889" w:rsidRDefault="005D0839" w:rsidP="007160F0">
      <w:pPr>
        <w:ind w:firstLine="567"/>
        <w:jc w:val="both"/>
        <w:rPr>
          <w:szCs w:val="28"/>
        </w:rPr>
      </w:pPr>
      <w:r w:rsidRPr="00001889">
        <w:rPr>
          <w:szCs w:val="28"/>
        </w:rPr>
        <w:t>При обращении заявителя в МФЦ может осуществляться пред</w:t>
      </w:r>
      <w:r w:rsidRPr="0007287C">
        <w:rPr>
          <w:szCs w:val="28"/>
        </w:rPr>
        <w:t xml:space="preserve">варительное </w:t>
      </w:r>
      <w:r w:rsidRPr="00001889">
        <w:rPr>
          <w:szCs w:val="28"/>
        </w:rPr>
        <w:t>заполнение персональных данных заявителя в заявлении путем считывания информации с универсальной электронной карты.</w:t>
      </w:r>
    </w:p>
    <w:p w:rsidR="005D0839" w:rsidRPr="00001889" w:rsidRDefault="005D0839" w:rsidP="007160F0">
      <w:pPr>
        <w:ind w:firstLine="567"/>
        <w:jc w:val="both"/>
        <w:rPr>
          <w:szCs w:val="28"/>
        </w:rPr>
      </w:pPr>
      <w:r w:rsidRPr="00001889">
        <w:rPr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проверяет полномочия заявителя;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проверяет представленные документы на предмет комплектности;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место, дата и время приема запроса заявителя;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перечень принятых документов от заявителя;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фамилия, имя, отчество специалиста, принявшего запрос;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- срок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7287C">
        <w:rPr>
          <w:rFonts w:ascii="Times New Roman" w:hAnsi="Times New Roman"/>
          <w:sz w:val="28"/>
          <w:szCs w:val="28"/>
        </w:rPr>
        <w:t xml:space="preserve"> услуги в соответствии с настоящим Регламентом.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</w:rPr>
        <w:t>2 рабочих дня</w:t>
      </w:r>
      <w:r w:rsidRPr="0007287C">
        <w:rPr>
          <w:rFonts w:ascii="Times New Roman" w:hAnsi="Times New Roman"/>
          <w:sz w:val="28"/>
          <w:szCs w:val="28"/>
        </w:rPr>
        <w:t xml:space="preserve"> с момента обращения заявителя о предоставлении муниципальной услуги.  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0839" w:rsidRDefault="005D0839" w:rsidP="007160F0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3D24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муниципальной услуги </w:t>
      </w:r>
    </w:p>
    <w:p w:rsidR="005D0839" w:rsidRPr="00023D24" w:rsidRDefault="005D0839" w:rsidP="007160F0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3D24">
        <w:rPr>
          <w:rFonts w:ascii="Times New Roman" w:hAnsi="Times New Roman"/>
          <w:b/>
          <w:sz w:val="28"/>
          <w:szCs w:val="28"/>
        </w:rPr>
        <w:t>или решения об отказе в предоставлении муниципальной услуги</w:t>
      </w:r>
    </w:p>
    <w:p w:rsidR="005D0839" w:rsidRPr="0007287C" w:rsidRDefault="005D0839" w:rsidP="007160F0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3.3.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документов.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подготовить справку или иной документ в сфере жилищно-коммунального хозяйства;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- отказать в выдаче справок и иных документов в сфере жилищно-коммунального хозяйства (в случае наличия оснований, предусмотренных пунктом 2.11 настоящего административного регламента). 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муниципальной услуги, в двух экземплярах осуществляет оформление справки или иного документа в сфере жилищно-коммунального хозяйства либо решения об отказе в выдаче документов и передает его на подпись руководителю Органа.</w:t>
      </w:r>
    </w:p>
    <w:p w:rsidR="005D0839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Руководитель Органа подписывает справку или иной документ в сфере жилищно-коммунального хозяйства (решение об отказе в выдаче)</w:t>
      </w:r>
      <w:r>
        <w:rPr>
          <w:rFonts w:ascii="Times New Roman" w:hAnsi="Times New Roman"/>
          <w:sz w:val="28"/>
          <w:szCs w:val="28"/>
        </w:rPr>
        <w:t>.</w:t>
      </w:r>
    </w:p>
    <w:p w:rsidR="005D0839" w:rsidRPr="00F965FC" w:rsidRDefault="005D0839" w:rsidP="007160F0">
      <w:pPr>
        <w:autoSpaceDE w:val="0"/>
        <w:autoSpaceDN w:val="0"/>
        <w:ind w:firstLine="709"/>
        <w:jc w:val="both"/>
        <w:rPr>
          <w:szCs w:val="28"/>
        </w:rPr>
      </w:pPr>
      <w:r w:rsidRPr="00F965FC">
        <w:rPr>
          <w:szCs w:val="28"/>
        </w:rPr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</w:t>
      </w:r>
      <w:r>
        <w:rPr>
          <w:szCs w:val="28"/>
        </w:rPr>
        <w:t>справки или иного документа в сфере жилищного хозяйства</w:t>
      </w:r>
      <w:r w:rsidRPr="00F965FC">
        <w:rPr>
          <w:szCs w:val="28"/>
        </w:rPr>
        <w:t xml:space="preserve"> (решения об отказе в </w:t>
      </w:r>
      <w:r>
        <w:rPr>
          <w:szCs w:val="28"/>
        </w:rPr>
        <w:t>выдаче</w:t>
      </w:r>
      <w:r w:rsidRPr="00F965FC">
        <w:rPr>
          <w:szCs w:val="28"/>
        </w:rPr>
        <w:t>), специалисту Органа ответственному за выдачу результата предоставления муниципальной услуги, для выдачи его заявителю.</w:t>
      </w:r>
    </w:p>
    <w:p w:rsidR="005D0839" w:rsidRPr="00F965FC" w:rsidRDefault="005D0839" w:rsidP="007160F0">
      <w:pPr>
        <w:autoSpaceDE w:val="0"/>
        <w:autoSpaceDN w:val="0"/>
        <w:ind w:firstLine="709"/>
        <w:jc w:val="both"/>
        <w:rPr>
          <w:szCs w:val="28"/>
        </w:rPr>
      </w:pPr>
      <w:r w:rsidRPr="00F965FC">
        <w:rPr>
          <w:szCs w:val="28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справки или иного документа в сфере жилищного хозяйства (решения об отказе в выдаче), специалисту МФЦ, ответственному за межведомственное взаимодействие.</w:t>
      </w:r>
    </w:p>
    <w:p w:rsidR="005D0839" w:rsidRPr="00F965FC" w:rsidRDefault="005D0839" w:rsidP="007160F0">
      <w:pPr>
        <w:autoSpaceDE w:val="0"/>
        <w:autoSpaceDN w:val="0"/>
        <w:ind w:firstLine="709"/>
        <w:jc w:val="both"/>
        <w:rPr>
          <w:szCs w:val="28"/>
        </w:rPr>
      </w:pPr>
      <w:r w:rsidRPr="00F965FC">
        <w:rPr>
          <w:szCs w:val="28"/>
        </w:rPr>
        <w:t>Второй экземпляр справки или иного документа в сфере жилищного хозяйства (решения об отказе в выдаче)</w:t>
      </w:r>
      <w:r>
        <w:rPr>
          <w:szCs w:val="28"/>
        </w:rPr>
        <w:t xml:space="preserve"> </w:t>
      </w:r>
      <w:r w:rsidRPr="00F965FC">
        <w:rPr>
          <w:szCs w:val="28"/>
        </w:rPr>
        <w:t>передается специалистом, ответственным за принятие решения, в архив Органа.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составляет не более </w:t>
      </w:r>
      <w:r>
        <w:rPr>
          <w:rFonts w:ascii="Times New Roman" w:hAnsi="Times New Roman"/>
          <w:sz w:val="28"/>
          <w:szCs w:val="28"/>
        </w:rPr>
        <w:t>11 рабочих</w:t>
      </w:r>
      <w:r w:rsidRPr="0007287C">
        <w:rPr>
          <w:rFonts w:ascii="Times New Roman" w:hAnsi="Times New Roman"/>
          <w:sz w:val="28"/>
          <w:szCs w:val="28"/>
        </w:rPr>
        <w:t xml:space="preserve"> дней со дня получения из Органа, МФЦ полного комплекта документов, необходимых для принятия решения.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Органом  решения о выдаче документов или решения об отказе в выдаче документов и направление принятого решения </w:t>
      </w:r>
      <w:r>
        <w:rPr>
          <w:rFonts w:ascii="Times New Roman" w:hAnsi="Times New Roman"/>
          <w:sz w:val="28"/>
          <w:szCs w:val="28"/>
        </w:rPr>
        <w:t xml:space="preserve">специалисту </w:t>
      </w:r>
      <w:r w:rsidRPr="00F965FC">
        <w:rPr>
          <w:rFonts w:ascii="Times New Roman" w:hAnsi="Times New Roman"/>
          <w:sz w:val="28"/>
          <w:szCs w:val="28"/>
        </w:rPr>
        <w:t xml:space="preserve">Органа, ответственному за выдачу результата предоставления услуги, или </w:t>
      </w:r>
      <w:r>
        <w:rPr>
          <w:rFonts w:ascii="Times New Roman" w:hAnsi="Times New Roman"/>
          <w:sz w:val="28"/>
          <w:szCs w:val="28"/>
        </w:rPr>
        <w:t>специалисту</w:t>
      </w:r>
      <w:r w:rsidRPr="00F965FC">
        <w:rPr>
          <w:rFonts w:ascii="Times New Roman" w:hAnsi="Times New Roman"/>
          <w:sz w:val="28"/>
          <w:szCs w:val="28"/>
        </w:rPr>
        <w:t xml:space="preserve"> МФЦ,</w:t>
      </w:r>
      <w:r w:rsidRPr="00F965F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965FC">
        <w:rPr>
          <w:rFonts w:ascii="Times New Roman" w:hAnsi="Times New Roman"/>
          <w:sz w:val="28"/>
          <w:szCs w:val="28"/>
        </w:rPr>
        <w:t>ответственному за межведомственное взаимодействие.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5D0839" w:rsidRPr="0007287C" w:rsidRDefault="005D0839" w:rsidP="007160F0">
      <w:pPr>
        <w:pStyle w:val="ConsPlusNormal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3.4. Основанием начала исполнения административной процедуры является поступление</w:t>
      </w:r>
      <w:r w:rsidRPr="00F965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специалисту</w:t>
      </w:r>
      <w:r w:rsidRPr="00F965FC">
        <w:rPr>
          <w:rFonts w:ascii="Times New Roman" w:hAnsi="Times New Roman"/>
          <w:sz w:val="28"/>
          <w:szCs w:val="28"/>
        </w:rPr>
        <w:t xml:space="preserve"> Органа, ответственному за выдачу результата предоставления услуги, или </w:t>
      </w:r>
      <w:r>
        <w:rPr>
          <w:rFonts w:ascii="Times New Roman" w:hAnsi="Times New Roman"/>
          <w:sz w:val="28"/>
          <w:szCs w:val="28"/>
        </w:rPr>
        <w:t>специалисту</w:t>
      </w:r>
      <w:r w:rsidRPr="00F965FC">
        <w:rPr>
          <w:rFonts w:ascii="Times New Roman" w:hAnsi="Times New Roman"/>
          <w:sz w:val="28"/>
          <w:szCs w:val="28"/>
        </w:rPr>
        <w:t xml:space="preserve"> МФЦ,</w:t>
      </w:r>
      <w:r w:rsidRPr="00F965F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965FC">
        <w:rPr>
          <w:rFonts w:ascii="Times New Roman" w:hAnsi="Times New Roman"/>
          <w:sz w:val="28"/>
          <w:szCs w:val="28"/>
        </w:rPr>
        <w:t>ответственному за межведомственное взаимодействие,</w:t>
      </w:r>
      <w:r w:rsidRPr="0007287C">
        <w:rPr>
          <w:rFonts w:ascii="Times New Roman" w:hAnsi="Times New Roman"/>
          <w:sz w:val="28"/>
          <w:szCs w:val="28"/>
        </w:rPr>
        <w:t xml:space="preserve"> решения о выдаче документов или решения об отказе в выдаче документов (далее - документ, являющийся результатом предоставления услуги).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</w:t>
      </w:r>
      <w:r>
        <w:rPr>
          <w:szCs w:val="28"/>
        </w:rPr>
        <w:t>пециалист</w:t>
      </w:r>
      <w:r w:rsidRPr="0007287C">
        <w:rPr>
          <w:szCs w:val="28"/>
        </w:rPr>
        <w:t xml:space="preserve">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Выдачу документа, являющегося результатом предоставления услуги, осуществляет с</w:t>
      </w:r>
      <w:r>
        <w:rPr>
          <w:szCs w:val="28"/>
        </w:rPr>
        <w:t>пециалист</w:t>
      </w:r>
      <w:r w:rsidRPr="0007287C">
        <w:rPr>
          <w:szCs w:val="28"/>
        </w:rPr>
        <w:t xml:space="preserve"> Органа, ответственный за выдачу результата предоставления услуги: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 xml:space="preserve">В случае, если заявитель обратился за предоставлением муниципальной услуги  посредством порталов государственных и муниципальных услуг (функций), то </w:t>
      </w:r>
      <w:r>
        <w:rPr>
          <w:szCs w:val="28"/>
        </w:rPr>
        <w:t>уведомление</w:t>
      </w:r>
      <w:r w:rsidRPr="0007287C">
        <w:rPr>
          <w:szCs w:val="28"/>
        </w:rPr>
        <w:t xml:space="preserve"> </w:t>
      </w:r>
      <w:r>
        <w:rPr>
          <w:szCs w:val="28"/>
        </w:rPr>
        <w:t xml:space="preserve">о предоставлении (об отказе в предоставлении) муниципальной услуги </w:t>
      </w:r>
      <w:r w:rsidRPr="0007287C">
        <w:rPr>
          <w:szCs w:val="28"/>
        </w:rPr>
        <w:t>направляется в личный кабинет заявителя через порталы государственных и муниципальных услуг (функций).</w:t>
      </w:r>
    </w:p>
    <w:p w:rsidR="005D0839" w:rsidRPr="00F965FC" w:rsidRDefault="005D0839" w:rsidP="007160F0">
      <w:pPr>
        <w:autoSpaceDE w:val="0"/>
        <w:autoSpaceDN w:val="0"/>
        <w:ind w:firstLine="709"/>
        <w:jc w:val="both"/>
        <w:rPr>
          <w:szCs w:val="28"/>
        </w:rPr>
      </w:pPr>
      <w:r w:rsidRPr="00F965FC">
        <w:rPr>
          <w:szCs w:val="28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5D0839" w:rsidRDefault="005D0839" w:rsidP="007160F0">
      <w:pPr>
        <w:autoSpaceDE w:val="0"/>
        <w:autoSpaceDN w:val="0"/>
        <w:ind w:firstLine="709"/>
        <w:jc w:val="both"/>
        <w:rPr>
          <w:szCs w:val="28"/>
        </w:rPr>
      </w:pPr>
      <w:r w:rsidRPr="00F965FC">
        <w:rPr>
          <w:szCs w:val="28"/>
        </w:rPr>
        <w:t xml:space="preserve">Выдачу документа, являющегося результатом предоставления услуги, осуществляет </w:t>
      </w:r>
      <w:r>
        <w:rPr>
          <w:szCs w:val="28"/>
        </w:rPr>
        <w:t>специалист</w:t>
      </w:r>
      <w:r w:rsidRPr="00F965FC">
        <w:rPr>
          <w:szCs w:val="28"/>
        </w:rPr>
        <w:t xml:space="preserve"> МФЦ</w:t>
      </w:r>
      <w:r w:rsidRPr="00F965FC">
        <w:rPr>
          <w:i/>
          <w:iCs/>
          <w:szCs w:val="28"/>
        </w:rPr>
        <w:t>,</w:t>
      </w:r>
      <w:r w:rsidRPr="00F965FC">
        <w:rPr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5D0839" w:rsidRPr="00F965FC" w:rsidRDefault="005D0839" w:rsidP="007160F0">
      <w:pPr>
        <w:autoSpaceDE w:val="0"/>
        <w:autoSpaceDN w:val="0"/>
        <w:ind w:firstLine="709"/>
        <w:jc w:val="both"/>
        <w:rPr>
          <w:szCs w:val="28"/>
        </w:rPr>
      </w:pPr>
      <w:r w:rsidRPr="0007287C">
        <w:rPr>
          <w:szCs w:val="28"/>
        </w:rPr>
        <w:t xml:space="preserve">Максимальный срок исполнения административной процедуры составляет </w:t>
      </w:r>
      <w:r>
        <w:rPr>
          <w:szCs w:val="28"/>
        </w:rPr>
        <w:t>2 рабочих дня</w:t>
      </w:r>
      <w:r w:rsidRPr="0007287C">
        <w:rPr>
          <w:szCs w:val="28"/>
        </w:rPr>
        <w:t xml:space="preserve"> </w:t>
      </w:r>
      <w:r w:rsidRPr="00F965FC">
        <w:rPr>
          <w:szCs w:val="28"/>
        </w:rPr>
        <w:t>с момента поступления с</w:t>
      </w:r>
      <w:r>
        <w:rPr>
          <w:szCs w:val="28"/>
        </w:rPr>
        <w:t>пециалисту</w:t>
      </w:r>
      <w:r w:rsidRPr="00F965FC">
        <w:rPr>
          <w:szCs w:val="28"/>
        </w:rPr>
        <w:t xml:space="preserve"> Органа, ответственному за выдачу результата предоставления услуги, с</w:t>
      </w:r>
      <w:r>
        <w:rPr>
          <w:szCs w:val="28"/>
        </w:rPr>
        <w:t>пециалисту</w:t>
      </w:r>
      <w:r w:rsidRPr="00F965FC">
        <w:rPr>
          <w:szCs w:val="28"/>
        </w:rPr>
        <w:t xml:space="preserve"> МФЦ,</w:t>
      </w:r>
      <w:r w:rsidRPr="00F965FC">
        <w:rPr>
          <w:i/>
          <w:iCs/>
          <w:szCs w:val="28"/>
        </w:rPr>
        <w:t xml:space="preserve"> </w:t>
      </w:r>
      <w:r w:rsidRPr="00F965FC">
        <w:rPr>
          <w:szCs w:val="28"/>
        </w:rPr>
        <w:t xml:space="preserve">ответственному за межведомственное взаимодействие, </w:t>
      </w:r>
      <w:r>
        <w:rPr>
          <w:szCs w:val="28"/>
        </w:rPr>
        <w:t>документа, являющегося результатом предоставления муниципальной услуги.</w:t>
      </w: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уведомлени</w:t>
      </w:r>
      <w:r>
        <w:rPr>
          <w:rFonts w:ascii="Times New Roman" w:hAnsi="Times New Roman"/>
          <w:sz w:val="28"/>
          <w:szCs w:val="28"/>
        </w:rPr>
        <w:t xml:space="preserve">е заявителя о принятом решении, </w:t>
      </w:r>
      <w:r w:rsidRPr="0007287C">
        <w:rPr>
          <w:rFonts w:ascii="Times New Roman" w:hAnsi="Times New Roman"/>
          <w:sz w:val="28"/>
          <w:szCs w:val="28"/>
        </w:rPr>
        <w:t>выдача заявителю справки и иных документов в сфере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или решения об отказе в выдаче документов.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  <w:r w:rsidRPr="0007287C">
        <w:rPr>
          <w:rFonts w:cs="Arial"/>
          <w:b/>
          <w:szCs w:val="28"/>
          <w:lang w:val="en-US"/>
        </w:rPr>
        <w:t>IV</w:t>
      </w:r>
      <w:r w:rsidRPr="0007287C">
        <w:rPr>
          <w:rFonts w:cs="Arial"/>
          <w:b/>
          <w:szCs w:val="28"/>
        </w:rPr>
        <w:t>. Формы контроля за исполнением административного регламента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</w:p>
    <w:p w:rsidR="005D0839" w:rsidRPr="0007287C" w:rsidRDefault="005D0839" w:rsidP="007160F0">
      <w:pPr>
        <w:jc w:val="center"/>
        <w:rPr>
          <w:sz w:val="24"/>
          <w:szCs w:val="24"/>
        </w:rPr>
      </w:pPr>
      <w:r w:rsidRPr="0007287C">
        <w:rPr>
          <w:b/>
          <w:bCs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7287C">
        <w:rPr>
          <w:szCs w:val="28"/>
        </w:rPr>
        <w:t>, </w:t>
      </w:r>
      <w:r w:rsidRPr="0007287C">
        <w:rPr>
          <w:b/>
          <w:bCs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5D0839" w:rsidRPr="00C506FC" w:rsidRDefault="005D0839" w:rsidP="000E117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 xml:space="preserve">4.1. </w:t>
      </w:r>
      <w:r w:rsidRPr="00A309EE">
        <w:rPr>
          <w:szCs w:val="28"/>
        </w:rPr>
        <w:t>Текущий контроль за соблюдением и исполнением должностными лицами положений настоящего административного регламента и иных</w:t>
      </w:r>
      <w:r w:rsidRPr="00C506FC">
        <w:rPr>
          <w:szCs w:val="28"/>
        </w:rPr>
        <w:t xml:space="preserve"> нормативных правовых актов, устанавливающих требования к предоставлению муниципальной услуги, осуществляется руководителем </w:t>
      </w:r>
      <w:r>
        <w:rPr>
          <w:szCs w:val="28"/>
        </w:rPr>
        <w:t>администрации</w:t>
      </w:r>
      <w:r w:rsidRPr="00C506FC">
        <w:rPr>
          <w:szCs w:val="28"/>
        </w:rPr>
        <w:t>.</w:t>
      </w:r>
    </w:p>
    <w:p w:rsidR="005D0839" w:rsidRPr="00944E4E" w:rsidRDefault="005D0839" w:rsidP="000E117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4.2   </w:t>
      </w:r>
      <w:r w:rsidRPr="00935972">
        <w:rPr>
          <w:szCs w:val="28"/>
        </w:rPr>
        <w:t>Контроль за исполнением настоящего административного регламента сотрудниками МФЦ осуществляется руководителем МФЦ</w:t>
      </w:r>
      <w:r w:rsidRPr="00944E4E">
        <w:rPr>
          <w:szCs w:val="28"/>
        </w:rPr>
        <w:t>.</w:t>
      </w:r>
      <w:r>
        <w:rPr>
          <w:szCs w:val="28"/>
        </w:rPr>
        <w:t xml:space="preserve"> 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7287C">
        <w:rPr>
          <w:b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07287C">
        <w:rPr>
          <w:b/>
          <w:szCs w:val="28"/>
        </w:rPr>
        <w:t xml:space="preserve">Ответственность должностных лиц за решения и действия (бездействия), принимаемые (осуществляемые) ими в ходе предоставления </w:t>
      </w:r>
      <w:r>
        <w:rPr>
          <w:b/>
          <w:szCs w:val="28"/>
        </w:rPr>
        <w:t>муниципальной</w:t>
      </w:r>
      <w:r w:rsidRPr="0007287C">
        <w:rPr>
          <w:b/>
          <w:szCs w:val="28"/>
        </w:rPr>
        <w:t xml:space="preserve"> услуги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7287C">
        <w:rPr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7287C">
        <w:rPr>
          <w:szCs w:val="28"/>
        </w:rPr>
        <w:t>1) за полноту передаваемых Органу запросов, иных документов, принятых от заявителя в МФЦ;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7287C">
        <w:rPr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7287C">
        <w:rPr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07287C">
        <w:rPr>
          <w:b/>
          <w:szCs w:val="28"/>
        </w:rPr>
        <w:t>Положения, характеризующие требования к порядку и формам контроля за предоставлением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07287C">
        <w:rPr>
          <w:b/>
          <w:szCs w:val="28"/>
        </w:rPr>
        <w:t>муниципальной услуги, в том числе со стороны граждан,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07287C">
        <w:rPr>
          <w:b/>
          <w:szCs w:val="28"/>
        </w:rPr>
        <w:t>их объединений и организаций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07287C">
        <w:rPr>
          <w:rFonts w:cs="Arial"/>
          <w:b/>
          <w:szCs w:val="28"/>
          <w:lang w:val="en-US"/>
        </w:rPr>
        <w:t>V</w:t>
      </w:r>
      <w:r w:rsidRPr="0007287C">
        <w:rPr>
          <w:rFonts w:cs="Arial"/>
          <w:b/>
          <w:szCs w:val="28"/>
        </w:rPr>
        <w:t xml:space="preserve">. </w:t>
      </w:r>
      <w:r w:rsidRPr="0007287C">
        <w:rPr>
          <w:b/>
          <w:bCs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7287C">
        <w:rPr>
          <w:b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jc w:val="both"/>
        <w:rPr>
          <w:rFonts w:cs="Arial"/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07287C">
        <w:rPr>
          <w:b/>
          <w:szCs w:val="28"/>
        </w:rPr>
        <w:t>Предмет жалобы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5.2. Заявитель может обратиться с жалобой, в том числе в следующих случаях: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2) нарушение срока предоставления муниципальной услуги;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07287C">
        <w:rPr>
          <w:b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07287C">
        <w:rPr>
          <w:b/>
          <w:szCs w:val="28"/>
        </w:rPr>
        <w:t>Порядок подачи и рассмотрения жалобы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5.4.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5.5. Жалоба должна содержать: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- место, дата и время приема жалобы заявителя;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- фамилия, имя, отчество заявителя;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- перечень принятых документов от заявителя;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- фамилия, имя, отчество специалиста, принявшего жалобу;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07287C">
        <w:rPr>
          <w:b/>
          <w:szCs w:val="28"/>
        </w:rPr>
        <w:t>Сроки рассмотрения жалоб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5.10.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07287C">
        <w:rPr>
          <w:b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5.11. Основания для приостановления рассмотрения жалобы не предусмотрены.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07287C">
        <w:rPr>
          <w:b/>
          <w:szCs w:val="28"/>
        </w:rPr>
        <w:t>Результат рассмотрения жалобы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5.12. По результатам рассмотрения жалобы Органом может быть принято одно из следующих решений: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2) отказать в удовлетворении жалобы.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5.13. Уполномоченный на рассмотрение жалобы орган отказывает в удовлетворении жалобы в следующих случаях: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а)</w:t>
      </w:r>
      <w:r w:rsidRPr="007A4EEC">
        <w:rPr>
          <w:szCs w:val="28"/>
        </w:rPr>
        <w:t xml:space="preserve"> наличие вступившего в законную силу решения суда, арбитражного суда по жалобе о том же предмете и по тем же основаниям</w:t>
      </w:r>
      <w:r w:rsidRPr="0007287C">
        <w:rPr>
          <w:szCs w:val="28"/>
        </w:rPr>
        <w:t>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5.14. Уполномоченный на рассмотрение жалобы орган вправе оставить жалобу без ответа в следующих случаях: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07287C">
        <w:rPr>
          <w:b/>
          <w:szCs w:val="28"/>
        </w:rPr>
        <w:t>Порядок информирования заявителя о результатах рассмотрения жалобы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07287C">
        <w:rPr>
          <w:b/>
          <w:szCs w:val="28"/>
        </w:rPr>
        <w:t>Порядок обжалования решения по жалобе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07287C">
        <w:rPr>
          <w:b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07287C">
        <w:rPr>
          <w:b/>
          <w:szCs w:val="28"/>
        </w:rPr>
        <w:t>Способы информирования заявителя о порядке подачи и рассмотрения жалобы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5.18. Информация о порядке подачи и рассмотрения жалобы размещается:</w:t>
      </w:r>
    </w:p>
    <w:p w:rsidR="005D0839" w:rsidRPr="0007287C" w:rsidRDefault="005D0839" w:rsidP="007160F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7287C">
        <w:rPr>
          <w:szCs w:val="28"/>
        </w:rPr>
        <w:t>на информационных стендах, расположенных в Органе, в МФЦ;</w:t>
      </w:r>
    </w:p>
    <w:p w:rsidR="005D0839" w:rsidRPr="0007287C" w:rsidRDefault="005D0839" w:rsidP="007160F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7287C">
        <w:rPr>
          <w:szCs w:val="28"/>
        </w:rPr>
        <w:t>на официальных сайтах Органа, МФЦ;</w:t>
      </w:r>
    </w:p>
    <w:p w:rsidR="005D0839" w:rsidRPr="0007287C" w:rsidRDefault="005D0839" w:rsidP="007160F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7287C">
        <w:rPr>
          <w:szCs w:val="28"/>
        </w:rPr>
        <w:t>на порталах государственных и муниципальных услуг (функций);</w:t>
      </w:r>
    </w:p>
    <w:p w:rsidR="005D0839" w:rsidRPr="0007287C" w:rsidRDefault="005D0839" w:rsidP="007160F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7287C">
        <w:rPr>
          <w:szCs w:val="28"/>
        </w:rPr>
        <w:t>на аппаратно-программных комплексах – Интернет-киоск.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87C">
        <w:rPr>
          <w:szCs w:val="28"/>
        </w:rPr>
        <w:t>5.19. Информацию о порядке подачи и рассмотрения жалобы можно получить:</w:t>
      </w:r>
    </w:p>
    <w:p w:rsidR="005D0839" w:rsidRPr="0007287C" w:rsidRDefault="005D0839" w:rsidP="007160F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07287C">
        <w:rPr>
          <w:szCs w:val="28"/>
        </w:rPr>
        <w:t>посредством телефонной связи по номеру Органа, МФЦ;</w:t>
      </w:r>
    </w:p>
    <w:p w:rsidR="005D0839" w:rsidRPr="0007287C" w:rsidRDefault="005D0839" w:rsidP="007160F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07287C">
        <w:rPr>
          <w:szCs w:val="28"/>
        </w:rPr>
        <w:t>посредством факсимильного сообщения;</w:t>
      </w:r>
    </w:p>
    <w:p w:rsidR="005D0839" w:rsidRPr="0007287C" w:rsidRDefault="005D0839" w:rsidP="007160F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07287C">
        <w:rPr>
          <w:szCs w:val="28"/>
        </w:rPr>
        <w:t>при личном обращении в Орган, МФЦ, в том числе по электронной почте;</w:t>
      </w:r>
    </w:p>
    <w:p w:rsidR="005D0839" w:rsidRPr="0007287C" w:rsidRDefault="005D0839" w:rsidP="007160F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07287C">
        <w:rPr>
          <w:szCs w:val="28"/>
        </w:rPr>
        <w:t>при письменном обращении в Орган, МФЦ;</w:t>
      </w:r>
    </w:p>
    <w:p w:rsidR="005D0839" w:rsidRPr="0007287C" w:rsidRDefault="005D0839" w:rsidP="007160F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07287C">
        <w:rPr>
          <w:szCs w:val="28"/>
        </w:rPr>
        <w:t>путем публичного информирования.</w:t>
      </w:r>
    </w:p>
    <w:p w:rsidR="005D0839" w:rsidRPr="0007287C" w:rsidRDefault="005D0839" w:rsidP="007160F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Pr="0007287C" w:rsidRDefault="005D0839" w:rsidP="007160F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07287C">
        <w:rPr>
          <w:szCs w:val="28"/>
        </w:rPr>
        <w:t>Приложение № 1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07287C">
        <w:rPr>
          <w:szCs w:val="28"/>
        </w:rPr>
        <w:t>к административному регламенту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07287C">
        <w:rPr>
          <w:szCs w:val="28"/>
        </w:rPr>
        <w:t>предоставления муниципальной услуги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07287C">
        <w:rPr>
          <w:bCs/>
          <w:szCs w:val="28"/>
        </w:rPr>
        <w:t xml:space="preserve">«Выдача справок и иных документов в сфере 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07287C">
        <w:rPr>
          <w:bCs/>
          <w:szCs w:val="28"/>
        </w:rPr>
        <w:t>жилищно-коммунального хозяйства»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5D0839" w:rsidRDefault="005D0839" w:rsidP="000E1178">
      <w:pPr>
        <w:widowControl w:val="0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p w:rsidR="005D0839" w:rsidRPr="002E7FBC" w:rsidRDefault="005D0839" w:rsidP="000E1178">
      <w:pPr>
        <w:widowControl w:val="0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5D0839" w:rsidRPr="002E7FBC" w:rsidTr="00593A94">
        <w:tc>
          <w:tcPr>
            <w:tcW w:w="2608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5D0839" w:rsidRPr="002E7FBC" w:rsidTr="00593A94">
        <w:tc>
          <w:tcPr>
            <w:tcW w:w="2608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5D0839" w:rsidRPr="002E7FBC" w:rsidTr="00593A94">
        <w:tc>
          <w:tcPr>
            <w:tcW w:w="2608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D0839" w:rsidRPr="002E7FBC" w:rsidRDefault="005D0839" w:rsidP="00593A94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5D0839" w:rsidRPr="002E7FBC" w:rsidTr="00593A94">
        <w:tc>
          <w:tcPr>
            <w:tcW w:w="2608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5D0839" w:rsidRPr="002E7FBC" w:rsidTr="00593A94">
        <w:tc>
          <w:tcPr>
            <w:tcW w:w="2608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5D0839" w:rsidRPr="002E7FBC" w:rsidTr="00593A94">
        <w:tc>
          <w:tcPr>
            <w:tcW w:w="2608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5D0839" w:rsidRPr="002E7FBC" w:rsidRDefault="005D0839" w:rsidP="00593A94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5D0839" w:rsidRPr="002E7FBC" w:rsidTr="00593A94">
        <w:tc>
          <w:tcPr>
            <w:tcW w:w="2608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5D0839" w:rsidRPr="002E7FBC" w:rsidRDefault="005D0839" w:rsidP="00593A94">
            <w:pPr>
              <w:widowControl w:val="0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Кулясова Ольга Александровна</w:t>
            </w:r>
          </w:p>
        </w:tc>
      </w:tr>
    </w:tbl>
    <w:p w:rsidR="005D0839" w:rsidRPr="002E7FBC" w:rsidRDefault="005D0839" w:rsidP="000E1178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5D0839" w:rsidRDefault="005D0839" w:rsidP="000E117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D0839" w:rsidRPr="00BB02BA" w:rsidRDefault="005D0839" w:rsidP="000E117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D0839" w:rsidRPr="00BB02BA" w:rsidTr="00593A94">
        <w:tc>
          <w:tcPr>
            <w:tcW w:w="4785" w:type="dxa"/>
            <w:vAlign w:val="center"/>
          </w:tcPr>
          <w:p w:rsidR="005D0839" w:rsidRPr="00BB02BA" w:rsidRDefault="005D0839" w:rsidP="00593A9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5D0839" w:rsidRPr="00BB02BA" w:rsidRDefault="005D0839" w:rsidP="00593A9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5D0839" w:rsidRPr="00BB02BA" w:rsidTr="00593A94">
        <w:tc>
          <w:tcPr>
            <w:tcW w:w="4785" w:type="dxa"/>
            <w:vAlign w:val="center"/>
          </w:tcPr>
          <w:p w:rsidR="005D0839" w:rsidRPr="00BB02BA" w:rsidRDefault="005D0839" w:rsidP="00593A9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5D0839" w:rsidRPr="00BB02BA" w:rsidRDefault="005D0839" w:rsidP="00593A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5D0839" w:rsidRPr="00BB02BA" w:rsidRDefault="005D0839" w:rsidP="00593A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5D0839" w:rsidRPr="00BB02BA" w:rsidTr="00593A94">
        <w:tc>
          <w:tcPr>
            <w:tcW w:w="4785" w:type="dxa"/>
            <w:vAlign w:val="center"/>
          </w:tcPr>
          <w:p w:rsidR="005D0839" w:rsidRPr="00BB02BA" w:rsidRDefault="005D0839" w:rsidP="00593A9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5D0839" w:rsidRPr="00BB02BA" w:rsidRDefault="005D0839" w:rsidP="00593A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5D0839" w:rsidRPr="00BB02BA" w:rsidRDefault="005D0839" w:rsidP="00593A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5D0839" w:rsidRPr="00BB02BA" w:rsidTr="00593A94">
        <w:tc>
          <w:tcPr>
            <w:tcW w:w="4785" w:type="dxa"/>
            <w:vAlign w:val="center"/>
          </w:tcPr>
          <w:p w:rsidR="005D0839" w:rsidRPr="00BB02BA" w:rsidRDefault="005D0839" w:rsidP="00593A9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5D0839" w:rsidRPr="00BB02BA" w:rsidRDefault="005D0839" w:rsidP="00593A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5D0839" w:rsidRPr="00BB02BA" w:rsidRDefault="005D0839" w:rsidP="00593A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5D0839" w:rsidRPr="00BB02BA" w:rsidTr="00593A94">
        <w:tc>
          <w:tcPr>
            <w:tcW w:w="4785" w:type="dxa"/>
            <w:vAlign w:val="center"/>
          </w:tcPr>
          <w:p w:rsidR="005D0839" w:rsidRPr="00BB02BA" w:rsidRDefault="005D0839" w:rsidP="00593A9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5D0839" w:rsidRPr="00BB02BA" w:rsidRDefault="005D0839" w:rsidP="00593A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5D0839" w:rsidRPr="00BB02BA" w:rsidRDefault="005D0839" w:rsidP="00593A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5D0839" w:rsidRPr="00BB02BA" w:rsidTr="00593A94">
        <w:tc>
          <w:tcPr>
            <w:tcW w:w="4785" w:type="dxa"/>
            <w:vAlign w:val="center"/>
          </w:tcPr>
          <w:p w:rsidR="005D0839" w:rsidRPr="00BB02BA" w:rsidRDefault="005D0839" w:rsidP="00593A9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5D0839" w:rsidRPr="00BB02BA" w:rsidRDefault="005D0839" w:rsidP="00593A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5D0839" w:rsidRPr="00BB02BA" w:rsidRDefault="005D0839" w:rsidP="00593A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5D0839" w:rsidRPr="00BB02BA" w:rsidTr="00593A94">
        <w:tc>
          <w:tcPr>
            <w:tcW w:w="4785" w:type="dxa"/>
            <w:vAlign w:val="center"/>
          </w:tcPr>
          <w:p w:rsidR="005D0839" w:rsidRPr="00BB02BA" w:rsidRDefault="005D0839" w:rsidP="00593A9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5D0839" w:rsidRPr="00BB02BA" w:rsidRDefault="005D0839" w:rsidP="00593A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5D0839" w:rsidRPr="00BB02BA" w:rsidRDefault="005D0839" w:rsidP="00593A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5D0839" w:rsidRPr="00BB02BA" w:rsidTr="00593A94">
        <w:tc>
          <w:tcPr>
            <w:tcW w:w="4785" w:type="dxa"/>
            <w:vAlign w:val="center"/>
          </w:tcPr>
          <w:p w:rsidR="005D0839" w:rsidRPr="00BB02BA" w:rsidRDefault="005D0839" w:rsidP="00593A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5D0839" w:rsidRPr="00BB02BA" w:rsidRDefault="005D0839" w:rsidP="00593A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5D0839" w:rsidRPr="002E7FBC" w:rsidRDefault="005D0839" w:rsidP="000E1178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5D0839" w:rsidRDefault="005D0839" w:rsidP="000E1178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5D0839" w:rsidRPr="002E7FBC" w:rsidRDefault="005D0839" w:rsidP="000E1178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>Общая информация о</w:t>
      </w:r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5D0839" w:rsidRPr="002E7FBC" w:rsidTr="00593A94">
        <w:tc>
          <w:tcPr>
            <w:tcW w:w="2608" w:type="pct"/>
          </w:tcPr>
          <w:p w:rsidR="005D0839" w:rsidRPr="002E7FBC" w:rsidRDefault="005D0839" w:rsidP="00593A94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D0839" w:rsidRPr="00B20533" w:rsidRDefault="005D0839" w:rsidP="00593A94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5D0839" w:rsidRPr="002E7FBC" w:rsidTr="00593A94">
        <w:tc>
          <w:tcPr>
            <w:tcW w:w="2608" w:type="pct"/>
          </w:tcPr>
          <w:p w:rsidR="005D0839" w:rsidRPr="002E7FBC" w:rsidRDefault="005D0839" w:rsidP="00593A94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D0839" w:rsidRPr="00BB02BA" w:rsidRDefault="005D0839" w:rsidP="00593A94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5D0839" w:rsidRPr="002E7FBC" w:rsidTr="00593A94">
        <w:tc>
          <w:tcPr>
            <w:tcW w:w="2608" w:type="pct"/>
          </w:tcPr>
          <w:p w:rsidR="005D0839" w:rsidRPr="002E7FBC" w:rsidRDefault="005D0839" w:rsidP="00593A94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D0839" w:rsidRDefault="005D0839" w:rsidP="00593A94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3" w:history="1">
              <w:r w:rsidRPr="00546C37">
                <w:rPr>
                  <w:rStyle w:val="Hyperlink"/>
                  <w:szCs w:val="26"/>
                  <w:lang w:val="en-US"/>
                </w:rPr>
                <w:t>admtimsher</w:t>
              </w:r>
              <w:r w:rsidRPr="00D6700F">
                <w:rPr>
                  <w:rStyle w:val="Hyperlink"/>
                  <w:szCs w:val="26"/>
                </w:rPr>
                <w:t>@</w:t>
              </w:r>
              <w:r w:rsidRPr="00546C37">
                <w:rPr>
                  <w:rStyle w:val="Hyperlink"/>
                  <w:szCs w:val="26"/>
                  <w:lang w:val="en-US"/>
                </w:rPr>
                <w:t>mail</w:t>
              </w:r>
              <w:r w:rsidRPr="00D6700F">
                <w:rPr>
                  <w:rStyle w:val="Hyperlink"/>
                  <w:szCs w:val="26"/>
                </w:rPr>
                <w:t>.</w:t>
              </w:r>
              <w:r w:rsidRPr="00546C37">
                <w:rPr>
                  <w:rStyle w:val="Hyperlink"/>
                  <w:szCs w:val="26"/>
                  <w:lang w:val="en-US"/>
                </w:rPr>
                <w:t>ru</w:t>
              </w:r>
            </w:hyperlink>
          </w:p>
          <w:p w:rsidR="005D0839" w:rsidRPr="002E7FBC" w:rsidRDefault="005D0839" w:rsidP="00593A94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5D0839" w:rsidRPr="002E7FBC" w:rsidTr="00593A94">
        <w:tc>
          <w:tcPr>
            <w:tcW w:w="2608" w:type="pct"/>
          </w:tcPr>
          <w:p w:rsidR="005D0839" w:rsidRPr="002E7FBC" w:rsidRDefault="005D0839" w:rsidP="00593A94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5D0839" w:rsidRPr="00B20533" w:rsidRDefault="005D0839" w:rsidP="00593A9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5D0839" w:rsidRPr="002E7FBC" w:rsidTr="00593A94">
        <w:tc>
          <w:tcPr>
            <w:tcW w:w="2608" w:type="pct"/>
          </w:tcPr>
          <w:p w:rsidR="005D0839" w:rsidRPr="002E7FBC" w:rsidRDefault="005D0839" w:rsidP="00593A94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5D0839" w:rsidRPr="002E7FBC" w:rsidTr="00593A94">
        <w:tc>
          <w:tcPr>
            <w:tcW w:w="2608" w:type="pct"/>
          </w:tcPr>
          <w:p w:rsidR="005D0839" w:rsidRPr="002E7FBC" w:rsidRDefault="005D0839" w:rsidP="00593A94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5D0839" w:rsidRPr="002E7FBC" w:rsidRDefault="005D0839" w:rsidP="00593A94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5D0839" w:rsidRPr="002E7FBC" w:rsidTr="00593A94">
        <w:tc>
          <w:tcPr>
            <w:tcW w:w="2608" w:type="pct"/>
          </w:tcPr>
          <w:p w:rsidR="005D0839" w:rsidRPr="002E7FBC" w:rsidRDefault="005D0839" w:rsidP="00593A94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5D0839" w:rsidRPr="00B20533" w:rsidRDefault="005D0839" w:rsidP="00593A94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5D0839" w:rsidRPr="002E7FBC" w:rsidRDefault="005D0839" w:rsidP="000E1178">
      <w:pPr>
        <w:widowControl w:val="0"/>
        <w:ind w:firstLine="284"/>
        <w:jc w:val="both"/>
        <w:rPr>
          <w:rFonts w:eastAsia="SimSun"/>
          <w:szCs w:val="28"/>
        </w:rPr>
      </w:pPr>
    </w:p>
    <w:p w:rsidR="005D0839" w:rsidRPr="002E7FBC" w:rsidRDefault="005D0839" w:rsidP="000E1178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5D0839" w:rsidRPr="002E7FBC" w:rsidTr="00593A94">
        <w:tc>
          <w:tcPr>
            <w:tcW w:w="1684" w:type="pct"/>
          </w:tcPr>
          <w:p w:rsidR="005D0839" w:rsidRPr="002E7FBC" w:rsidRDefault="005D0839" w:rsidP="00593A9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5D0839" w:rsidRPr="002E7FBC" w:rsidRDefault="005D0839" w:rsidP="00593A9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5D0839" w:rsidRPr="002E7FBC" w:rsidRDefault="005D0839" w:rsidP="00593A9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5D0839" w:rsidRPr="002E7FBC" w:rsidTr="00593A94">
        <w:tc>
          <w:tcPr>
            <w:tcW w:w="1684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Pr="00B20533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5D0839" w:rsidRPr="002E7FBC" w:rsidTr="00593A94">
        <w:tc>
          <w:tcPr>
            <w:tcW w:w="1684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5D0839" w:rsidRPr="002E7FBC" w:rsidTr="00593A94">
        <w:tc>
          <w:tcPr>
            <w:tcW w:w="1684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5D0839" w:rsidRPr="002E7FBC" w:rsidTr="00593A94">
        <w:tc>
          <w:tcPr>
            <w:tcW w:w="1684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5D0839" w:rsidRPr="002E7FBC" w:rsidTr="00593A94">
        <w:tc>
          <w:tcPr>
            <w:tcW w:w="1684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5D0839" w:rsidRPr="002E7FBC" w:rsidTr="00593A94">
        <w:tc>
          <w:tcPr>
            <w:tcW w:w="1684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5D0839" w:rsidRPr="00B20533" w:rsidRDefault="005D0839" w:rsidP="00593A9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5D0839" w:rsidRPr="00B20533" w:rsidRDefault="005D0839" w:rsidP="00593A9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5D0839" w:rsidRPr="002E7FBC" w:rsidTr="00593A94">
        <w:tc>
          <w:tcPr>
            <w:tcW w:w="1684" w:type="pct"/>
          </w:tcPr>
          <w:p w:rsidR="005D0839" w:rsidRPr="002E7FBC" w:rsidRDefault="005D0839" w:rsidP="00593A9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5D0839" w:rsidRPr="00B20533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5D0839" w:rsidRDefault="005D0839" w:rsidP="000E1178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5D0839" w:rsidRPr="00922746" w:rsidRDefault="005D0839" w:rsidP="000E1178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2"/>
        <w:gridCol w:w="5069"/>
      </w:tblGrid>
      <w:tr w:rsidR="005D0839" w:rsidRPr="006D2631" w:rsidTr="00593A94">
        <w:tc>
          <w:tcPr>
            <w:tcW w:w="2352" w:type="pct"/>
          </w:tcPr>
          <w:p w:rsidR="005D0839" w:rsidRPr="006D2631" w:rsidRDefault="005D0839" w:rsidP="00593A9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5D0839" w:rsidRPr="006D2631" w:rsidRDefault="005D0839" w:rsidP="00593A9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5D0839" w:rsidRPr="006D2631" w:rsidTr="00593A94">
        <w:trPr>
          <w:trHeight w:val="371"/>
        </w:trPr>
        <w:tc>
          <w:tcPr>
            <w:tcW w:w="2352" w:type="pct"/>
          </w:tcPr>
          <w:p w:rsidR="005D0839" w:rsidRPr="006D2631" w:rsidRDefault="005D0839" w:rsidP="00593A9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5D0839" w:rsidRPr="006D2631" w:rsidRDefault="005D0839" w:rsidP="00593A94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5D0839" w:rsidRPr="006D2631" w:rsidTr="00593A94">
        <w:tc>
          <w:tcPr>
            <w:tcW w:w="2352" w:type="pct"/>
          </w:tcPr>
          <w:p w:rsidR="005D0839" w:rsidRPr="006D2631" w:rsidRDefault="005D0839" w:rsidP="00593A9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5D0839" w:rsidRPr="006D2631" w:rsidRDefault="005D0839" w:rsidP="00593A94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5D0839" w:rsidRPr="006D2631" w:rsidTr="00593A94">
        <w:tc>
          <w:tcPr>
            <w:tcW w:w="2352" w:type="pct"/>
          </w:tcPr>
          <w:p w:rsidR="005D0839" w:rsidRPr="006D2631" w:rsidRDefault="005D0839" w:rsidP="00593A9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5D0839" w:rsidRPr="006D2631" w:rsidRDefault="005D0839" w:rsidP="00593A94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5D0839" w:rsidRPr="006D2631" w:rsidTr="00593A94">
        <w:tc>
          <w:tcPr>
            <w:tcW w:w="2352" w:type="pct"/>
          </w:tcPr>
          <w:p w:rsidR="005D0839" w:rsidRPr="006D2631" w:rsidRDefault="005D0839" w:rsidP="00593A9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5D0839" w:rsidRPr="006D2631" w:rsidRDefault="005D0839" w:rsidP="00593A94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5D0839" w:rsidRPr="006D2631" w:rsidTr="00593A94">
        <w:tc>
          <w:tcPr>
            <w:tcW w:w="2352" w:type="pct"/>
          </w:tcPr>
          <w:p w:rsidR="005D0839" w:rsidRPr="006D2631" w:rsidRDefault="005D0839" w:rsidP="00593A9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5D0839" w:rsidRPr="006D2631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5D0839" w:rsidRPr="006D2631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5D0839" w:rsidRPr="006D2631" w:rsidTr="00593A94">
        <w:tc>
          <w:tcPr>
            <w:tcW w:w="2352" w:type="pct"/>
          </w:tcPr>
          <w:p w:rsidR="005D0839" w:rsidRPr="006D2631" w:rsidRDefault="005D0839" w:rsidP="00593A9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5D0839" w:rsidRPr="006D2631" w:rsidRDefault="005D0839" w:rsidP="00593A9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5D0839" w:rsidRPr="006D2631" w:rsidTr="00593A94">
        <w:tc>
          <w:tcPr>
            <w:tcW w:w="2352" w:type="pct"/>
          </w:tcPr>
          <w:p w:rsidR="005D0839" w:rsidRPr="006D2631" w:rsidRDefault="005D0839" w:rsidP="00593A9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5D0839" w:rsidRPr="006D2631" w:rsidRDefault="005D0839" w:rsidP="00593A9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5D0839" w:rsidRPr="0007287C" w:rsidRDefault="005D0839" w:rsidP="007160F0">
      <w:pPr>
        <w:pStyle w:val="ConsPlusNormal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0839" w:rsidRDefault="005D0839" w:rsidP="007160F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5D0839" w:rsidRDefault="005D0839" w:rsidP="007160F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5D0839" w:rsidRDefault="005D0839" w:rsidP="007160F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5D0839" w:rsidRDefault="005D0839" w:rsidP="007160F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07287C">
        <w:rPr>
          <w:szCs w:val="28"/>
        </w:rPr>
        <w:t>Приложение № 2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07287C">
        <w:rPr>
          <w:szCs w:val="28"/>
        </w:rPr>
        <w:t>к административному регламенту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07287C">
        <w:rPr>
          <w:szCs w:val="28"/>
        </w:rPr>
        <w:t>предоставления муниципальной услуги</w:t>
      </w:r>
    </w:p>
    <w:p w:rsidR="005D0839" w:rsidRPr="0007287C" w:rsidRDefault="005D0839" w:rsidP="007160F0">
      <w:pPr>
        <w:pStyle w:val="ConsPlusNormal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«Выдача справок и иных документов в сфере </w:t>
      </w:r>
    </w:p>
    <w:p w:rsidR="005D0839" w:rsidRPr="0007287C" w:rsidRDefault="005D0839" w:rsidP="007160F0">
      <w:pPr>
        <w:pStyle w:val="ConsPlusNormal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жилищно-коммунального хозяйства»</w:t>
      </w:r>
    </w:p>
    <w:p w:rsidR="005D0839" w:rsidRDefault="005D0839" w:rsidP="007160F0">
      <w:pPr>
        <w:pStyle w:val="ConsPlusNormal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0839" w:rsidRDefault="005D0839" w:rsidP="007160F0">
      <w:pPr>
        <w:pStyle w:val="ConsPlusNormal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424"/>
        <w:tblOverlap w:val="never"/>
        <w:tblW w:w="9591" w:type="dxa"/>
        <w:tblLook w:val="00A0"/>
      </w:tblPr>
      <w:tblGrid>
        <w:gridCol w:w="1954"/>
        <w:gridCol w:w="1847"/>
        <w:gridCol w:w="994"/>
        <w:gridCol w:w="4796"/>
      </w:tblGrid>
      <w:tr w:rsidR="005D0839" w:rsidRPr="00DC6247" w:rsidTr="00B47925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9" w:rsidRPr="00B47925" w:rsidRDefault="005D0839" w:rsidP="00B47925">
            <w:pPr>
              <w:rPr>
                <w:bCs/>
                <w:sz w:val="24"/>
                <w:szCs w:val="24"/>
              </w:rPr>
            </w:pPr>
            <w:r w:rsidRPr="00B47925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9" w:rsidRPr="00B47925" w:rsidRDefault="005D0839" w:rsidP="00B4792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D0839" w:rsidRPr="00B47925" w:rsidRDefault="005D0839" w:rsidP="00B4792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D0839" w:rsidRPr="00B47925" w:rsidRDefault="005D0839" w:rsidP="00B47925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B47925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5D0839" w:rsidRPr="00B47925" w:rsidRDefault="005D0839" w:rsidP="00B47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D0839" w:rsidRPr="00B47925" w:rsidRDefault="005D0839" w:rsidP="00B47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5D0839" w:rsidRPr="00B47925" w:rsidRDefault="005D0839" w:rsidP="00B47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D0839" w:rsidRPr="00B47925" w:rsidRDefault="005D0839" w:rsidP="00B47925">
            <w:pPr>
              <w:jc w:val="center"/>
              <w:rPr>
                <w:sz w:val="24"/>
                <w:szCs w:val="24"/>
              </w:rPr>
            </w:pPr>
            <w:r w:rsidRPr="00B47925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5D0839" w:rsidRPr="00B47925" w:rsidRDefault="005D0839" w:rsidP="00B479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0839" w:rsidRPr="0007287C" w:rsidRDefault="005D0839" w:rsidP="007160F0">
      <w:pPr>
        <w:pStyle w:val="ConsPlusNormal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5D0839" w:rsidRPr="00DC6247" w:rsidTr="007160F0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5D0839" w:rsidRPr="00DC6247" w:rsidTr="007160F0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D0839" w:rsidRPr="00DC6247" w:rsidRDefault="005D0839" w:rsidP="007160F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5D0839" w:rsidRPr="00DC6247" w:rsidTr="007160F0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D0839" w:rsidRPr="00DC6247" w:rsidRDefault="005D0839" w:rsidP="007160F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DC6247">
              <w:rPr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5D0839" w:rsidRPr="00DC6247" w:rsidTr="007160F0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D0839" w:rsidRPr="00DC6247" w:rsidRDefault="005D0839" w:rsidP="007160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5D0839" w:rsidRPr="00DC6247" w:rsidRDefault="005D0839" w:rsidP="007160F0">
      <w:pPr>
        <w:jc w:val="center"/>
        <w:rPr>
          <w:sz w:val="24"/>
          <w:szCs w:val="24"/>
        </w:rPr>
      </w:pPr>
    </w:p>
    <w:p w:rsidR="005D0839" w:rsidRPr="00DC6247" w:rsidRDefault="005D0839" w:rsidP="007160F0">
      <w:pPr>
        <w:jc w:val="center"/>
        <w:rPr>
          <w:sz w:val="24"/>
          <w:szCs w:val="24"/>
        </w:rPr>
      </w:pPr>
      <w:r w:rsidRPr="00DC6247">
        <w:rPr>
          <w:sz w:val="24"/>
          <w:szCs w:val="24"/>
        </w:rPr>
        <w:t>ЗАЯВЛЕНИЕ</w:t>
      </w:r>
    </w:p>
    <w:p w:rsidR="005D0839" w:rsidRPr="00DC6247" w:rsidRDefault="005D0839" w:rsidP="007160F0">
      <w:pPr>
        <w:jc w:val="center"/>
        <w:rPr>
          <w:sz w:val="24"/>
          <w:szCs w:val="24"/>
          <w:lang w:val="en-US"/>
        </w:rPr>
      </w:pPr>
    </w:p>
    <w:p w:rsidR="005D0839" w:rsidRPr="00DC6247" w:rsidRDefault="005D0839" w:rsidP="007160F0">
      <w:pPr>
        <w:ind w:firstLine="709"/>
        <w:jc w:val="both"/>
        <w:rPr>
          <w:sz w:val="24"/>
          <w:szCs w:val="24"/>
        </w:rPr>
      </w:pPr>
      <w:r w:rsidRPr="00DC6247">
        <w:rPr>
          <w:sz w:val="24"/>
          <w:szCs w:val="24"/>
        </w:rPr>
        <w:t>Прошу представить справку или иной документ о _________________________</w:t>
      </w:r>
    </w:p>
    <w:p w:rsidR="005D0839" w:rsidRPr="00DC6247" w:rsidRDefault="005D0839" w:rsidP="007160F0">
      <w:pPr>
        <w:jc w:val="both"/>
        <w:rPr>
          <w:sz w:val="24"/>
          <w:szCs w:val="24"/>
        </w:rPr>
      </w:pPr>
      <w:r w:rsidRPr="00DC6247">
        <w:rPr>
          <w:sz w:val="24"/>
          <w:szCs w:val="24"/>
        </w:rPr>
        <w:t>_______________________________________________________________________.</w:t>
      </w:r>
    </w:p>
    <w:p w:rsidR="005D0839" w:rsidRPr="00DC6247" w:rsidRDefault="005D0839" w:rsidP="007160F0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5D0839" w:rsidRPr="00DC6247" w:rsidTr="007160F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DC6247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DC6247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D0839" w:rsidRPr="00DC6247" w:rsidRDefault="005D0839" w:rsidP="007160F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br w:type="page"/>
            </w:r>
          </w:p>
          <w:p w:rsidR="005D0839" w:rsidRPr="00DC6247" w:rsidRDefault="005D0839" w:rsidP="007160F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br w:type="page"/>
            </w:r>
          </w:p>
          <w:p w:rsidR="005D0839" w:rsidRPr="00DC6247" w:rsidRDefault="005D0839" w:rsidP="007160F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D0839" w:rsidRPr="00DC6247" w:rsidRDefault="005D0839" w:rsidP="007160F0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5D0839" w:rsidRPr="00DC6247" w:rsidRDefault="005D0839" w:rsidP="007160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5D0839" w:rsidRPr="00DC6247" w:rsidRDefault="005D0839" w:rsidP="007160F0">
      <w:pPr>
        <w:rPr>
          <w:sz w:val="24"/>
          <w:szCs w:val="24"/>
        </w:rPr>
      </w:pPr>
    </w:p>
    <w:p w:rsidR="005D0839" w:rsidRPr="00DC6247" w:rsidRDefault="005D0839" w:rsidP="007160F0">
      <w:pPr>
        <w:rPr>
          <w:szCs w:val="28"/>
        </w:rPr>
      </w:pPr>
    </w:p>
    <w:p w:rsidR="005D0839" w:rsidRPr="00DC6247" w:rsidRDefault="005D0839" w:rsidP="007160F0">
      <w:pPr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3190"/>
        <w:gridCol w:w="887"/>
        <w:gridCol w:w="5103"/>
      </w:tblGrid>
      <w:tr w:rsidR="005D0839" w:rsidRPr="00DC6247" w:rsidTr="00B47925">
        <w:tc>
          <w:tcPr>
            <w:tcW w:w="3190" w:type="dxa"/>
          </w:tcPr>
          <w:p w:rsidR="005D0839" w:rsidRPr="00B47925" w:rsidRDefault="005D0839" w:rsidP="007160F0">
            <w:pPr>
              <w:rPr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D0839" w:rsidRPr="00B47925" w:rsidRDefault="005D0839" w:rsidP="007160F0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5D0839" w:rsidRPr="00B47925" w:rsidRDefault="005D0839" w:rsidP="007160F0">
            <w:pPr>
              <w:rPr>
                <w:szCs w:val="28"/>
              </w:rPr>
            </w:pPr>
          </w:p>
        </w:tc>
      </w:tr>
      <w:tr w:rsidR="005D0839" w:rsidRPr="00DC6247" w:rsidTr="00B47925">
        <w:tc>
          <w:tcPr>
            <w:tcW w:w="3190" w:type="dxa"/>
          </w:tcPr>
          <w:p w:rsidR="005D0839" w:rsidRPr="00B47925" w:rsidRDefault="005D0839" w:rsidP="00B47925">
            <w:pPr>
              <w:jc w:val="center"/>
              <w:rPr>
                <w:szCs w:val="28"/>
              </w:rPr>
            </w:pPr>
            <w:r w:rsidRPr="00B47925">
              <w:rPr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D0839" w:rsidRPr="00B47925" w:rsidRDefault="005D0839" w:rsidP="00B47925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5D0839" w:rsidRPr="00B47925" w:rsidRDefault="005D0839" w:rsidP="00B47925">
            <w:pPr>
              <w:jc w:val="center"/>
              <w:rPr>
                <w:szCs w:val="28"/>
              </w:rPr>
            </w:pPr>
            <w:r w:rsidRPr="00B47925">
              <w:rPr>
                <w:szCs w:val="28"/>
              </w:rPr>
              <w:t>Подпись/ФИО</w:t>
            </w:r>
          </w:p>
        </w:tc>
      </w:tr>
    </w:tbl>
    <w:p w:rsidR="005D0839" w:rsidRPr="00DC6247" w:rsidRDefault="005D0839" w:rsidP="007160F0">
      <w:pPr>
        <w:rPr>
          <w:szCs w:val="28"/>
        </w:rPr>
      </w:pPr>
    </w:p>
    <w:p w:rsidR="005D0839" w:rsidRPr="00DC6247" w:rsidRDefault="005D0839" w:rsidP="007160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5D0839" w:rsidRDefault="005D0839" w:rsidP="007160F0">
      <w:pPr>
        <w:jc w:val="right"/>
        <w:rPr>
          <w:szCs w:val="28"/>
        </w:rPr>
      </w:pPr>
    </w:p>
    <w:p w:rsidR="005D0839" w:rsidRDefault="005D0839" w:rsidP="007160F0">
      <w:pPr>
        <w:jc w:val="right"/>
        <w:rPr>
          <w:szCs w:val="28"/>
        </w:rPr>
      </w:pPr>
    </w:p>
    <w:p w:rsidR="005D0839" w:rsidRDefault="005D0839" w:rsidP="007160F0">
      <w:pPr>
        <w:jc w:val="right"/>
        <w:rPr>
          <w:szCs w:val="28"/>
        </w:rPr>
      </w:pPr>
    </w:p>
    <w:p w:rsidR="005D0839" w:rsidRDefault="005D0839" w:rsidP="007160F0">
      <w:pPr>
        <w:jc w:val="right"/>
        <w:rPr>
          <w:szCs w:val="28"/>
        </w:rPr>
      </w:pPr>
    </w:p>
    <w:p w:rsidR="005D0839" w:rsidRDefault="005D0839" w:rsidP="007160F0">
      <w:pPr>
        <w:jc w:val="right"/>
        <w:rPr>
          <w:szCs w:val="28"/>
        </w:rPr>
      </w:pPr>
    </w:p>
    <w:p w:rsidR="005D0839" w:rsidRDefault="005D0839" w:rsidP="007160F0">
      <w:pPr>
        <w:jc w:val="right"/>
        <w:rPr>
          <w:szCs w:val="28"/>
        </w:rPr>
      </w:pPr>
    </w:p>
    <w:p w:rsidR="005D0839" w:rsidRDefault="005D0839" w:rsidP="007160F0">
      <w:pPr>
        <w:jc w:val="right"/>
        <w:rPr>
          <w:szCs w:val="28"/>
        </w:rPr>
      </w:pPr>
    </w:p>
    <w:p w:rsidR="005D0839" w:rsidRDefault="005D0839" w:rsidP="007160F0">
      <w:pPr>
        <w:jc w:val="right"/>
        <w:rPr>
          <w:szCs w:val="28"/>
        </w:rPr>
      </w:pPr>
    </w:p>
    <w:p w:rsidR="005D0839" w:rsidRDefault="005D0839" w:rsidP="007160F0">
      <w:pPr>
        <w:jc w:val="right"/>
        <w:rPr>
          <w:szCs w:val="28"/>
        </w:rPr>
      </w:pPr>
    </w:p>
    <w:p w:rsidR="005D0839" w:rsidRDefault="005D0839" w:rsidP="007160F0">
      <w:pPr>
        <w:jc w:val="right"/>
        <w:rPr>
          <w:szCs w:val="28"/>
        </w:rPr>
      </w:pPr>
    </w:p>
    <w:p w:rsidR="005D0839" w:rsidRDefault="005D0839" w:rsidP="007160F0">
      <w:pPr>
        <w:jc w:val="right"/>
        <w:rPr>
          <w:szCs w:val="28"/>
        </w:rPr>
      </w:pPr>
    </w:p>
    <w:p w:rsidR="005D0839" w:rsidRDefault="005D0839" w:rsidP="007160F0">
      <w:pPr>
        <w:jc w:val="right"/>
        <w:rPr>
          <w:szCs w:val="28"/>
        </w:rPr>
      </w:pPr>
    </w:p>
    <w:p w:rsidR="005D0839" w:rsidRDefault="005D0839" w:rsidP="007160F0">
      <w:pPr>
        <w:jc w:val="right"/>
        <w:rPr>
          <w:szCs w:val="28"/>
        </w:rPr>
      </w:pPr>
    </w:p>
    <w:p w:rsidR="005D0839" w:rsidRDefault="005D0839" w:rsidP="007160F0">
      <w:pPr>
        <w:jc w:val="right"/>
        <w:rPr>
          <w:szCs w:val="28"/>
        </w:rPr>
      </w:pPr>
    </w:p>
    <w:p w:rsidR="005D0839" w:rsidRDefault="005D0839" w:rsidP="007160F0">
      <w:pPr>
        <w:jc w:val="right"/>
        <w:rPr>
          <w:szCs w:val="28"/>
        </w:rPr>
      </w:pPr>
    </w:p>
    <w:p w:rsidR="005D0839" w:rsidRPr="0007287C" w:rsidRDefault="005D0839" w:rsidP="007160F0">
      <w:pPr>
        <w:jc w:val="right"/>
        <w:rPr>
          <w:sz w:val="26"/>
          <w:szCs w:val="26"/>
        </w:rPr>
      </w:pPr>
      <w:r w:rsidRPr="0007287C">
        <w:rPr>
          <w:szCs w:val="28"/>
        </w:rPr>
        <w:t>Приложение № 3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07287C">
        <w:rPr>
          <w:szCs w:val="28"/>
        </w:rPr>
        <w:t>к административному регламенту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07287C">
        <w:rPr>
          <w:szCs w:val="28"/>
        </w:rPr>
        <w:t>предоставления муниципальной услуги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07287C">
        <w:rPr>
          <w:szCs w:val="28"/>
        </w:rPr>
        <w:t>«Выдача справок и иных документов в сфере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07287C">
        <w:rPr>
          <w:szCs w:val="28"/>
        </w:rPr>
        <w:t xml:space="preserve"> жилищно-коммунального хозяйства»</w:t>
      </w:r>
    </w:p>
    <w:p w:rsidR="005D0839" w:rsidRPr="00001889" w:rsidRDefault="005D0839" w:rsidP="007160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tbl>
      <w:tblPr>
        <w:tblpPr w:leftFromText="180" w:rightFromText="180" w:vertAnchor="page" w:horzAnchor="margin" w:tblpY="3517"/>
        <w:tblW w:w="5000" w:type="pct"/>
        <w:tblLook w:val="00A0"/>
      </w:tblPr>
      <w:tblGrid>
        <w:gridCol w:w="1950"/>
        <w:gridCol w:w="1843"/>
        <w:gridCol w:w="992"/>
        <w:gridCol w:w="4786"/>
      </w:tblGrid>
      <w:tr w:rsidR="005D0839" w:rsidRPr="00DC6247" w:rsidTr="00B4792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9" w:rsidRPr="00B47925" w:rsidRDefault="005D0839" w:rsidP="00B47925">
            <w:pPr>
              <w:rPr>
                <w:bCs/>
                <w:sz w:val="24"/>
                <w:szCs w:val="24"/>
              </w:rPr>
            </w:pPr>
            <w:r w:rsidRPr="00B47925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9" w:rsidRPr="00B47925" w:rsidRDefault="005D0839" w:rsidP="00B4792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D0839" w:rsidRPr="00B47925" w:rsidRDefault="005D0839" w:rsidP="00B4792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D0839" w:rsidRPr="00B47925" w:rsidRDefault="005D0839" w:rsidP="00B47925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B47925">
        <w:tc>
          <w:tcPr>
            <w:tcW w:w="1019" w:type="pct"/>
            <w:tcBorders>
              <w:top w:val="single" w:sz="4" w:space="0" w:color="auto"/>
            </w:tcBorders>
          </w:tcPr>
          <w:p w:rsidR="005D0839" w:rsidRPr="00B47925" w:rsidRDefault="005D0839" w:rsidP="00B47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D0839" w:rsidRPr="00B47925" w:rsidRDefault="005D0839" w:rsidP="00B47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5D0839" w:rsidRPr="00B47925" w:rsidRDefault="005D0839" w:rsidP="00B47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D0839" w:rsidRPr="00B47925" w:rsidRDefault="005D0839" w:rsidP="00B47925">
            <w:pPr>
              <w:jc w:val="center"/>
              <w:rPr>
                <w:sz w:val="24"/>
                <w:szCs w:val="24"/>
              </w:rPr>
            </w:pPr>
            <w:r w:rsidRPr="00B47925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5D0839" w:rsidRDefault="005D0839" w:rsidP="007160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5D0839" w:rsidRDefault="005D0839" w:rsidP="007160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5D0839" w:rsidRPr="00DC6247" w:rsidRDefault="005D0839" w:rsidP="007160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tbl>
      <w:tblPr>
        <w:tblpPr w:leftFromText="180" w:rightFromText="180" w:vertAnchor="text" w:horzAnchor="margin" w:tblpY="-50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39"/>
        <w:gridCol w:w="7566"/>
      </w:tblGrid>
      <w:tr w:rsidR="005D0839" w:rsidRPr="00DC6247" w:rsidTr="007160F0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5D0839" w:rsidRPr="00DC6247" w:rsidTr="007160F0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5D0839" w:rsidRPr="00DC6247" w:rsidTr="007160F0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Полное наименование индивидуального предпринимателя</w:t>
            </w:r>
            <w:r w:rsidRPr="00DC6247">
              <w:rPr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ОГРНИП</w:t>
            </w:r>
            <w:r w:rsidRPr="00DC6247">
              <w:rPr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D0839" w:rsidRPr="00DC6247" w:rsidRDefault="005D0839" w:rsidP="007160F0">
            <w:pPr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D0839" w:rsidRPr="00DC6247" w:rsidTr="007160F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DC6247">
              <w:rPr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5D0839" w:rsidRPr="00DC6247" w:rsidTr="007160F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DC6247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DC6247">
              <w:rPr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5D0839" w:rsidRPr="00DC6247" w:rsidTr="007160F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D0839" w:rsidRPr="00DC6247" w:rsidRDefault="005D0839" w:rsidP="007160F0">
      <w:pPr>
        <w:rPr>
          <w:sz w:val="24"/>
          <w:szCs w:val="24"/>
        </w:rPr>
      </w:pPr>
    </w:p>
    <w:p w:rsidR="005D0839" w:rsidRPr="00DC6247" w:rsidRDefault="005D0839" w:rsidP="007160F0">
      <w:pPr>
        <w:jc w:val="center"/>
        <w:rPr>
          <w:sz w:val="24"/>
          <w:szCs w:val="24"/>
        </w:rPr>
      </w:pPr>
      <w:r w:rsidRPr="00DC6247">
        <w:rPr>
          <w:sz w:val="24"/>
          <w:szCs w:val="24"/>
        </w:rPr>
        <w:t>ЗАЯВЛЕНИЕ</w:t>
      </w:r>
    </w:p>
    <w:p w:rsidR="005D0839" w:rsidRPr="00DC6247" w:rsidRDefault="005D0839" w:rsidP="007160F0">
      <w:pPr>
        <w:jc w:val="center"/>
        <w:rPr>
          <w:sz w:val="24"/>
          <w:szCs w:val="24"/>
        </w:rPr>
      </w:pPr>
    </w:p>
    <w:p w:rsidR="005D0839" w:rsidRPr="00DC6247" w:rsidRDefault="005D0839" w:rsidP="007160F0">
      <w:pPr>
        <w:ind w:firstLine="709"/>
        <w:jc w:val="both"/>
        <w:rPr>
          <w:sz w:val="24"/>
          <w:szCs w:val="24"/>
        </w:rPr>
      </w:pPr>
      <w:r w:rsidRPr="00DC6247">
        <w:rPr>
          <w:sz w:val="24"/>
          <w:szCs w:val="24"/>
        </w:rPr>
        <w:t>Прошу представить справку или иной документ о _________________________</w:t>
      </w:r>
    </w:p>
    <w:p w:rsidR="005D0839" w:rsidRPr="00DC6247" w:rsidRDefault="005D0839" w:rsidP="007160F0">
      <w:pPr>
        <w:jc w:val="both"/>
        <w:rPr>
          <w:sz w:val="24"/>
          <w:szCs w:val="24"/>
        </w:rPr>
      </w:pPr>
      <w:r w:rsidRPr="00DC6247">
        <w:rPr>
          <w:sz w:val="24"/>
          <w:szCs w:val="24"/>
        </w:rPr>
        <w:t>_______________________________________________________________________.</w:t>
      </w:r>
    </w:p>
    <w:p w:rsidR="005D0839" w:rsidRPr="00DC6247" w:rsidRDefault="005D0839" w:rsidP="007160F0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5D0839" w:rsidRPr="00DC6247" w:rsidTr="007160F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6247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C6247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br w:type="page"/>
            </w:r>
          </w:p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br w:type="page"/>
            </w:r>
          </w:p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6247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C6247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D0839" w:rsidRPr="00DC6247" w:rsidTr="007160F0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5D0839" w:rsidRPr="00DC6247" w:rsidRDefault="005D0839" w:rsidP="007160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D0839" w:rsidRPr="00DC6247" w:rsidRDefault="005D0839" w:rsidP="007160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D0839" w:rsidRPr="00DC6247" w:rsidRDefault="005D0839" w:rsidP="007160F0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3190"/>
        <w:gridCol w:w="887"/>
        <w:gridCol w:w="5103"/>
      </w:tblGrid>
      <w:tr w:rsidR="005D0839" w:rsidRPr="00DC6247" w:rsidTr="00B47925">
        <w:tc>
          <w:tcPr>
            <w:tcW w:w="3190" w:type="dxa"/>
          </w:tcPr>
          <w:p w:rsidR="005D0839" w:rsidRPr="00B47925" w:rsidRDefault="005D0839" w:rsidP="00716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D0839" w:rsidRPr="00B47925" w:rsidRDefault="005D0839" w:rsidP="007160F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5D0839" w:rsidRPr="00B47925" w:rsidRDefault="005D0839" w:rsidP="007160F0">
            <w:pPr>
              <w:rPr>
                <w:sz w:val="24"/>
                <w:szCs w:val="24"/>
                <w:lang w:eastAsia="en-US"/>
              </w:rPr>
            </w:pPr>
          </w:p>
        </w:tc>
      </w:tr>
      <w:tr w:rsidR="005D0839" w:rsidRPr="00DC6247" w:rsidTr="00B47925">
        <w:tc>
          <w:tcPr>
            <w:tcW w:w="3190" w:type="dxa"/>
          </w:tcPr>
          <w:p w:rsidR="005D0839" w:rsidRPr="00B47925" w:rsidRDefault="005D0839" w:rsidP="00B47925">
            <w:pPr>
              <w:jc w:val="center"/>
              <w:rPr>
                <w:sz w:val="24"/>
                <w:szCs w:val="24"/>
                <w:lang w:eastAsia="en-US"/>
              </w:rPr>
            </w:pPr>
            <w:r w:rsidRPr="00B47925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D0839" w:rsidRPr="00B47925" w:rsidRDefault="005D0839" w:rsidP="00B4792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5D0839" w:rsidRPr="00B47925" w:rsidRDefault="005D0839" w:rsidP="00B47925">
            <w:pPr>
              <w:jc w:val="center"/>
              <w:rPr>
                <w:sz w:val="24"/>
                <w:szCs w:val="24"/>
                <w:lang w:eastAsia="en-US"/>
              </w:rPr>
            </w:pPr>
            <w:r w:rsidRPr="00B47925">
              <w:rPr>
                <w:sz w:val="24"/>
                <w:szCs w:val="24"/>
                <w:lang w:eastAsia="en-US"/>
              </w:rPr>
              <w:t>Подпись/ФИО</w:t>
            </w:r>
          </w:p>
        </w:tc>
      </w:tr>
    </w:tbl>
    <w:p w:rsidR="005D0839" w:rsidRPr="00DC6247" w:rsidRDefault="005D0839" w:rsidP="007160F0">
      <w:pPr>
        <w:spacing w:after="200"/>
        <w:rPr>
          <w:rFonts w:ascii="Calibri" w:hAnsi="Calibri"/>
          <w:sz w:val="24"/>
          <w:szCs w:val="24"/>
        </w:rPr>
      </w:pPr>
    </w:p>
    <w:p w:rsidR="005D0839" w:rsidRDefault="005D0839" w:rsidP="007160F0">
      <w:pPr>
        <w:jc w:val="center"/>
        <w:rPr>
          <w:b/>
          <w:szCs w:val="28"/>
        </w:rPr>
      </w:pPr>
    </w:p>
    <w:p w:rsidR="005D0839" w:rsidRDefault="005D0839" w:rsidP="007160F0">
      <w:pPr>
        <w:jc w:val="center"/>
        <w:rPr>
          <w:b/>
          <w:szCs w:val="28"/>
        </w:rPr>
      </w:pPr>
    </w:p>
    <w:p w:rsidR="005D0839" w:rsidRPr="00001889" w:rsidRDefault="005D0839" w:rsidP="007160F0">
      <w:pPr>
        <w:jc w:val="center"/>
        <w:rPr>
          <w:b/>
          <w:szCs w:val="28"/>
        </w:rPr>
      </w:pPr>
    </w:p>
    <w:p w:rsidR="005D0839" w:rsidRPr="00001889" w:rsidRDefault="005D0839" w:rsidP="007160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5D0839" w:rsidRPr="00001889" w:rsidRDefault="005D0839" w:rsidP="007160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5D0839" w:rsidRDefault="005D0839" w:rsidP="007160F0">
      <w:pPr>
        <w:jc w:val="both"/>
        <w:rPr>
          <w:sz w:val="26"/>
          <w:szCs w:val="26"/>
        </w:rPr>
      </w:pPr>
    </w:p>
    <w:p w:rsidR="005D0839" w:rsidRDefault="005D0839" w:rsidP="007160F0">
      <w:pPr>
        <w:jc w:val="both"/>
        <w:rPr>
          <w:sz w:val="26"/>
          <w:szCs w:val="26"/>
        </w:rPr>
      </w:pPr>
    </w:p>
    <w:p w:rsidR="005D0839" w:rsidRDefault="005D0839" w:rsidP="007160F0">
      <w:pPr>
        <w:jc w:val="both"/>
        <w:rPr>
          <w:sz w:val="26"/>
          <w:szCs w:val="26"/>
        </w:rPr>
      </w:pPr>
    </w:p>
    <w:p w:rsidR="005D0839" w:rsidRPr="0007287C" w:rsidRDefault="005D0839" w:rsidP="007160F0">
      <w:pPr>
        <w:jc w:val="both"/>
        <w:rPr>
          <w:sz w:val="26"/>
          <w:szCs w:val="26"/>
        </w:rPr>
      </w:pPr>
    </w:p>
    <w:p w:rsidR="005D0839" w:rsidRPr="0007287C" w:rsidRDefault="005D0839" w:rsidP="007160F0">
      <w:pPr>
        <w:jc w:val="right"/>
        <w:rPr>
          <w:sz w:val="26"/>
          <w:szCs w:val="26"/>
        </w:rPr>
      </w:pPr>
      <w:r w:rsidRPr="0007287C">
        <w:rPr>
          <w:szCs w:val="28"/>
        </w:rPr>
        <w:t xml:space="preserve">Приложение № </w:t>
      </w:r>
      <w:r>
        <w:rPr>
          <w:szCs w:val="28"/>
        </w:rPr>
        <w:t>4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07287C">
        <w:rPr>
          <w:szCs w:val="28"/>
        </w:rPr>
        <w:t>к административному регламенту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07287C">
        <w:rPr>
          <w:szCs w:val="28"/>
        </w:rPr>
        <w:t>предоставления муниципальной услуги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07287C">
        <w:rPr>
          <w:szCs w:val="28"/>
        </w:rPr>
        <w:t>«Выдача справок и иных документов в сфере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07287C">
        <w:rPr>
          <w:szCs w:val="28"/>
        </w:rPr>
        <w:t xml:space="preserve"> жилищно-коммунального хозяйства»</w:t>
      </w:r>
    </w:p>
    <w:p w:rsidR="005D0839" w:rsidRPr="0007287C" w:rsidRDefault="005D0839" w:rsidP="007160F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5D0839" w:rsidRPr="0007287C" w:rsidRDefault="005D0839" w:rsidP="007160F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87C">
        <w:rPr>
          <w:rFonts w:ascii="Times New Roman" w:hAnsi="Times New Roman" w:cs="Times New Roman"/>
          <w:sz w:val="28"/>
          <w:szCs w:val="28"/>
        </w:rPr>
        <w:t>БЛОК-СХЕМА</w:t>
      </w:r>
    </w:p>
    <w:p w:rsidR="005D0839" w:rsidRPr="0007287C" w:rsidRDefault="005D0839" w:rsidP="007160F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87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D0839" w:rsidRPr="0007287C" w:rsidRDefault="005D0839" w:rsidP="007160F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0839" w:rsidRPr="0007287C" w:rsidRDefault="005D0839" w:rsidP="007160F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0839" w:rsidRDefault="005D0839" w:rsidP="00592F35">
      <w:pPr>
        <w:tabs>
          <w:tab w:val="left" w:pos="5130"/>
        </w:tabs>
      </w:pPr>
      <w:r w:rsidRPr="00082D68">
        <w:rPr>
          <w:noProof/>
        </w:rPr>
        <w:pict>
          <v:shape id="Рисунок 2" o:spid="_x0000_i1026" type="#_x0000_t75" style="width:466.5pt;height:296.25pt;visibility:visible">
            <v:imagedata r:id="rId14" o:title=""/>
          </v:shape>
        </w:pict>
      </w:r>
    </w:p>
    <w:p w:rsidR="005D0839" w:rsidRPr="00592F35" w:rsidRDefault="005D0839" w:rsidP="00592F35">
      <w:pPr>
        <w:tabs>
          <w:tab w:val="left" w:pos="5130"/>
        </w:tabs>
      </w:pPr>
    </w:p>
    <w:sectPr w:rsidR="005D0839" w:rsidRPr="00592F35" w:rsidSect="0055674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39" w:rsidRDefault="005D0839" w:rsidP="00B2556A">
      <w:r>
        <w:separator/>
      </w:r>
    </w:p>
  </w:endnote>
  <w:endnote w:type="continuationSeparator" w:id="0">
    <w:p w:rsidR="005D0839" w:rsidRDefault="005D0839" w:rsidP="00B25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39" w:rsidRDefault="005D0839" w:rsidP="00B2556A">
      <w:r>
        <w:separator/>
      </w:r>
    </w:p>
  </w:footnote>
  <w:footnote w:type="continuationSeparator" w:id="0">
    <w:p w:rsidR="005D0839" w:rsidRDefault="005D0839" w:rsidP="00B2556A">
      <w:r>
        <w:continuationSeparator/>
      </w:r>
    </w:p>
  </w:footnote>
  <w:footnote w:id="1">
    <w:p w:rsidR="005D0839" w:rsidRDefault="005D0839" w:rsidP="007160F0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5D0839" w:rsidRDefault="005D0839" w:rsidP="007160F0">
      <w:pPr>
        <w:pStyle w:val="FootnoteText"/>
      </w:pPr>
      <w:r>
        <w:rPr>
          <w:rStyle w:val="FootnoteReference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5D0839" w:rsidRDefault="005D0839" w:rsidP="007160F0">
      <w:pPr>
        <w:pStyle w:val="FootnoteText"/>
      </w:pPr>
      <w:r>
        <w:rPr>
          <w:rStyle w:val="FootnoteReference"/>
        </w:rPr>
        <w:footnoteRef/>
      </w:r>
      <w:r>
        <w:t xml:space="preserve"> Заголовок зависит от типа заявителя</w:t>
      </w:r>
    </w:p>
  </w:footnote>
  <w:footnote w:id="4">
    <w:p w:rsidR="005D0839" w:rsidRDefault="005D0839" w:rsidP="007160F0">
      <w:pPr>
        <w:pStyle w:val="FootnoteText"/>
      </w:pPr>
      <w:r>
        <w:rPr>
          <w:rStyle w:val="FootnoteReference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B2A415C"/>
    <w:multiLevelType w:val="hybridMultilevel"/>
    <w:tmpl w:val="C0448E64"/>
    <w:lvl w:ilvl="0" w:tplc="6EBA34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12"/>
  </w:num>
  <w:num w:numId="4">
    <w:abstractNumId w:val="29"/>
  </w:num>
  <w:num w:numId="5">
    <w:abstractNumId w:val="32"/>
  </w:num>
  <w:num w:numId="6">
    <w:abstractNumId w:val="9"/>
  </w:num>
  <w:num w:numId="7">
    <w:abstractNumId w:val="7"/>
  </w:num>
  <w:num w:numId="8">
    <w:abstractNumId w:val="25"/>
  </w:num>
  <w:num w:numId="9">
    <w:abstractNumId w:val="33"/>
  </w:num>
  <w:num w:numId="10">
    <w:abstractNumId w:val="15"/>
  </w:num>
  <w:num w:numId="11">
    <w:abstractNumId w:val="11"/>
  </w:num>
  <w:num w:numId="12">
    <w:abstractNumId w:val="16"/>
  </w:num>
  <w:num w:numId="13">
    <w:abstractNumId w:val="4"/>
  </w:num>
  <w:num w:numId="14">
    <w:abstractNumId w:val="36"/>
  </w:num>
  <w:num w:numId="15">
    <w:abstractNumId w:val="26"/>
  </w:num>
  <w:num w:numId="16">
    <w:abstractNumId w:val="37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30"/>
  </w:num>
  <w:num w:numId="21">
    <w:abstractNumId w:val="19"/>
  </w:num>
  <w:num w:numId="22">
    <w:abstractNumId w:val="20"/>
  </w:num>
  <w:num w:numId="23">
    <w:abstractNumId w:val="34"/>
  </w:num>
  <w:num w:numId="24">
    <w:abstractNumId w:val="6"/>
  </w:num>
  <w:num w:numId="25">
    <w:abstractNumId w:val="3"/>
  </w:num>
  <w:num w:numId="26">
    <w:abstractNumId w:val="2"/>
  </w:num>
  <w:num w:numId="27">
    <w:abstractNumId w:val="28"/>
  </w:num>
  <w:num w:numId="28">
    <w:abstractNumId w:val="23"/>
  </w:num>
  <w:num w:numId="29">
    <w:abstractNumId w:val="21"/>
  </w:num>
  <w:num w:numId="30">
    <w:abstractNumId w:val="35"/>
  </w:num>
  <w:num w:numId="31">
    <w:abstractNumId w:val="8"/>
  </w:num>
  <w:num w:numId="32">
    <w:abstractNumId w:val="18"/>
  </w:num>
  <w:num w:numId="33">
    <w:abstractNumId w:val="14"/>
  </w:num>
  <w:num w:numId="34">
    <w:abstractNumId w:val="31"/>
  </w:num>
  <w:num w:numId="35">
    <w:abstractNumId w:val="13"/>
  </w:num>
  <w:num w:numId="36">
    <w:abstractNumId w:val="17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0"/>
  </w:num>
  <w:num w:numId="40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938"/>
    <w:rsid w:val="00001889"/>
    <w:rsid w:val="00004E89"/>
    <w:rsid w:val="0001393E"/>
    <w:rsid w:val="00023D24"/>
    <w:rsid w:val="00026C94"/>
    <w:rsid w:val="0002770C"/>
    <w:rsid w:val="0003246C"/>
    <w:rsid w:val="00052C7B"/>
    <w:rsid w:val="00065FF6"/>
    <w:rsid w:val="0007287C"/>
    <w:rsid w:val="00075D06"/>
    <w:rsid w:val="00082039"/>
    <w:rsid w:val="00082D68"/>
    <w:rsid w:val="000A2672"/>
    <w:rsid w:val="000B1487"/>
    <w:rsid w:val="000E1178"/>
    <w:rsid w:val="000E35A3"/>
    <w:rsid w:val="000E5830"/>
    <w:rsid w:val="000F32A6"/>
    <w:rsid w:val="00101D43"/>
    <w:rsid w:val="001031CD"/>
    <w:rsid w:val="0010543B"/>
    <w:rsid w:val="00120671"/>
    <w:rsid w:val="001232B2"/>
    <w:rsid w:val="00123DDE"/>
    <w:rsid w:val="00124AAC"/>
    <w:rsid w:val="00146D89"/>
    <w:rsid w:val="0014737F"/>
    <w:rsid w:val="00157D65"/>
    <w:rsid w:val="00166403"/>
    <w:rsid w:val="00180E0E"/>
    <w:rsid w:val="00183062"/>
    <w:rsid w:val="0018768B"/>
    <w:rsid w:val="0019315F"/>
    <w:rsid w:val="001957E3"/>
    <w:rsid w:val="00197F27"/>
    <w:rsid w:val="001B2DAB"/>
    <w:rsid w:val="001B70C7"/>
    <w:rsid w:val="001C408B"/>
    <w:rsid w:val="001C665B"/>
    <w:rsid w:val="001D02A8"/>
    <w:rsid w:val="002001D1"/>
    <w:rsid w:val="00200510"/>
    <w:rsid w:val="00216697"/>
    <w:rsid w:val="00224B00"/>
    <w:rsid w:val="00227AE6"/>
    <w:rsid w:val="002330A7"/>
    <w:rsid w:val="002377EF"/>
    <w:rsid w:val="00261892"/>
    <w:rsid w:val="00271D11"/>
    <w:rsid w:val="00287A30"/>
    <w:rsid w:val="002B3675"/>
    <w:rsid w:val="002B6D08"/>
    <w:rsid w:val="002C0611"/>
    <w:rsid w:val="002C0755"/>
    <w:rsid w:val="002C099D"/>
    <w:rsid w:val="002C41C0"/>
    <w:rsid w:val="002C7015"/>
    <w:rsid w:val="002E18F8"/>
    <w:rsid w:val="002E4646"/>
    <w:rsid w:val="002E7FBC"/>
    <w:rsid w:val="002F1A04"/>
    <w:rsid w:val="002F43C5"/>
    <w:rsid w:val="002F4A3D"/>
    <w:rsid w:val="002F5DC4"/>
    <w:rsid w:val="00303135"/>
    <w:rsid w:val="00327F72"/>
    <w:rsid w:val="00335586"/>
    <w:rsid w:val="00335C13"/>
    <w:rsid w:val="00340964"/>
    <w:rsid w:val="003434B4"/>
    <w:rsid w:val="00344B92"/>
    <w:rsid w:val="003501FC"/>
    <w:rsid w:val="00354F44"/>
    <w:rsid w:val="00367D72"/>
    <w:rsid w:val="003734D7"/>
    <w:rsid w:val="00376E2F"/>
    <w:rsid w:val="003832D6"/>
    <w:rsid w:val="00394938"/>
    <w:rsid w:val="003A6DAA"/>
    <w:rsid w:val="003B02AD"/>
    <w:rsid w:val="003B0F04"/>
    <w:rsid w:val="003B1246"/>
    <w:rsid w:val="003B2C40"/>
    <w:rsid w:val="003C7CC8"/>
    <w:rsid w:val="003D02F4"/>
    <w:rsid w:val="003D5A8D"/>
    <w:rsid w:val="003E1AEC"/>
    <w:rsid w:val="003E303D"/>
    <w:rsid w:val="003E7CBF"/>
    <w:rsid w:val="003F5EDD"/>
    <w:rsid w:val="003F6AEC"/>
    <w:rsid w:val="003F749B"/>
    <w:rsid w:val="00402AC2"/>
    <w:rsid w:val="00404685"/>
    <w:rsid w:val="00404B8A"/>
    <w:rsid w:val="00417602"/>
    <w:rsid w:val="00430FC9"/>
    <w:rsid w:val="00432C68"/>
    <w:rsid w:val="00433B90"/>
    <w:rsid w:val="00454AD2"/>
    <w:rsid w:val="00463CF9"/>
    <w:rsid w:val="00463F2C"/>
    <w:rsid w:val="0048728C"/>
    <w:rsid w:val="004A4D47"/>
    <w:rsid w:val="004B1E69"/>
    <w:rsid w:val="004D405E"/>
    <w:rsid w:val="004D559B"/>
    <w:rsid w:val="00506B62"/>
    <w:rsid w:val="005103E8"/>
    <w:rsid w:val="0051260D"/>
    <w:rsid w:val="005150EA"/>
    <w:rsid w:val="005231B5"/>
    <w:rsid w:val="005248F5"/>
    <w:rsid w:val="00530D80"/>
    <w:rsid w:val="00530E19"/>
    <w:rsid w:val="005345D0"/>
    <w:rsid w:val="00537073"/>
    <w:rsid w:val="00543DEE"/>
    <w:rsid w:val="00546C37"/>
    <w:rsid w:val="00552BC5"/>
    <w:rsid w:val="00556740"/>
    <w:rsid w:val="00564FB2"/>
    <w:rsid w:val="00592F35"/>
    <w:rsid w:val="00593A94"/>
    <w:rsid w:val="005A08DB"/>
    <w:rsid w:val="005A2518"/>
    <w:rsid w:val="005A2D8F"/>
    <w:rsid w:val="005A349A"/>
    <w:rsid w:val="005C6563"/>
    <w:rsid w:val="005D0839"/>
    <w:rsid w:val="005E1D6A"/>
    <w:rsid w:val="005E2AA0"/>
    <w:rsid w:val="00612A23"/>
    <w:rsid w:val="00623F31"/>
    <w:rsid w:val="006274B4"/>
    <w:rsid w:val="00631350"/>
    <w:rsid w:val="00644779"/>
    <w:rsid w:val="00644A07"/>
    <w:rsid w:val="006613AD"/>
    <w:rsid w:val="006707B2"/>
    <w:rsid w:val="00680154"/>
    <w:rsid w:val="006803B7"/>
    <w:rsid w:val="00692534"/>
    <w:rsid w:val="006A17B2"/>
    <w:rsid w:val="006A5AA8"/>
    <w:rsid w:val="006C4C86"/>
    <w:rsid w:val="006D2631"/>
    <w:rsid w:val="006E1915"/>
    <w:rsid w:val="006E33A0"/>
    <w:rsid w:val="006E4467"/>
    <w:rsid w:val="006E6E6E"/>
    <w:rsid w:val="006F0932"/>
    <w:rsid w:val="006F1B7A"/>
    <w:rsid w:val="006F76B4"/>
    <w:rsid w:val="00715C58"/>
    <w:rsid w:val="007160F0"/>
    <w:rsid w:val="007210F2"/>
    <w:rsid w:val="00723D17"/>
    <w:rsid w:val="007267A5"/>
    <w:rsid w:val="00740C2F"/>
    <w:rsid w:val="00752E09"/>
    <w:rsid w:val="0075559D"/>
    <w:rsid w:val="007704D6"/>
    <w:rsid w:val="00772F68"/>
    <w:rsid w:val="00775C00"/>
    <w:rsid w:val="00791A2E"/>
    <w:rsid w:val="00793503"/>
    <w:rsid w:val="00797161"/>
    <w:rsid w:val="007A29DD"/>
    <w:rsid w:val="007A4EEC"/>
    <w:rsid w:val="007A78CB"/>
    <w:rsid w:val="007B4CB8"/>
    <w:rsid w:val="007B584B"/>
    <w:rsid w:val="007B6219"/>
    <w:rsid w:val="007C042E"/>
    <w:rsid w:val="007C7A58"/>
    <w:rsid w:val="007D6038"/>
    <w:rsid w:val="007E4A72"/>
    <w:rsid w:val="007E53CC"/>
    <w:rsid w:val="007F695F"/>
    <w:rsid w:val="00821A28"/>
    <w:rsid w:val="00822751"/>
    <w:rsid w:val="00824D40"/>
    <w:rsid w:val="00825DE5"/>
    <w:rsid w:val="008430A0"/>
    <w:rsid w:val="00846517"/>
    <w:rsid w:val="00846E7E"/>
    <w:rsid w:val="00850586"/>
    <w:rsid w:val="00853E20"/>
    <w:rsid w:val="008635D7"/>
    <w:rsid w:val="00867942"/>
    <w:rsid w:val="008759DA"/>
    <w:rsid w:val="008776A4"/>
    <w:rsid w:val="0088229C"/>
    <w:rsid w:val="0088426E"/>
    <w:rsid w:val="0089503D"/>
    <w:rsid w:val="008A29A4"/>
    <w:rsid w:val="008C1418"/>
    <w:rsid w:val="008C6EF5"/>
    <w:rsid w:val="008E24CE"/>
    <w:rsid w:val="008E513D"/>
    <w:rsid w:val="008F1BCC"/>
    <w:rsid w:val="008F65B3"/>
    <w:rsid w:val="00904B0C"/>
    <w:rsid w:val="00913ADB"/>
    <w:rsid w:val="00922746"/>
    <w:rsid w:val="00934576"/>
    <w:rsid w:val="00935972"/>
    <w:rsid w:val="00936A0E"/>
    <w:rsid w:val="00940736"/>
    <w:rsid w:val="00944E4E"/>
    <w:rsid w:val="00945EF4"/>
    <w:rsid w:val="00950B50"/>
    <w:rsid w:val="009776FD"/>
    <w:rsid w:val="00981D4D"/>
    <w:rsid w:val="00986F8E"/>
    <w:rsid w:val="009958F2"/>
    <w:rsid w:val="00997597"/>
    <w:rsid w:val="009C09B0"/>
    <w:rsid w:val="009C5996"/>
    <w:rsid w:val="009D582A"/>
    <w:rsid w:val="009F2316"/>
    <w:rsid w:val="00A07E0A"/>
    <w:rsid w:val="00A104E5"/>
    <w:rsid w:val="00A22B70"/>
    <w:rsid w:val="00A23BB5"/>
    <w:rsid w:val="00A309EE"/>
    <w:rsid w:val="00A30A6B"/>
    <w:rsid w:val="00A3450E"/>
    <w:rsid w:val="00A37717"/>
    <w:rsid w:val="00A443C0"/>
    <w:rsid w:val="00A541D8"/>
    <w:rsid w:val="00A651F2"/>
    <w:rsid w:val="00A667B1"/>
    <w:rsid w:val="00A75E73"/>
    <w:rsid w:val="00A8169D"/>
    <w:rsid w:val="00AA26C3"/>
    <w:rsid w:val="00AB67E1"/>
    <w:rsid w:val="00AB6888"/>
    <w:rsid w:val="00AE224B"/>
    <w:rsid w:val="00AE69F0"/>
    <w:rsid w:val="00AF292F"/>
    <w:rsid w:val="00AF6E44"/>
    <w:rsid w:val="00B07EAB"/>
    <w:rsid w:val="00B15781"/>
    <w:rsid w:val="00B20533"/>
    <w:rsid w:val="00B2556A"/>
    <w:rsid w:val="00B42952"/>
    <w:rsid w:val="00B47925"/>
    <w:rsid w:val="00B629C9"/>
    <w:rsid w:val="00B7392C"/>
    <w:rsid w:val="00B77F23"/>
    <w:rsid w:val="00B81A4E"/>
    <w:rsid w:val="00B82DBB"/>
    <w:rsid w:val="00B846BF"/>
    <w:rsid w:val="00B86378"/>
    <w:rsid w:val="00B960F2"/>
    <w:rsid w:val="00BA0EE1"/>
    <w:rsid w:val="00BB02BA"/>
    <w:rsid w:val="00BB4E68"/>
    <w:rsid w:val="00BE59D4"/>
    <w:rsid w:val="00BF2399"/>
    <w:rsid w:val="00C03D76"/>
    <w:rsid w:val="00C10908"/>
    <w:rsid w:val="00C13F02"/>
    <w:rsid w:val="00C14C20"/>
    <w:rsid w:val="00C153D0"/>
    <w:rsid w:val="00C2031A"/>
    <w:rsid w:val="00C32932"/>
    <w:rsid w:val="00C32C94"/>
    <w:rsid w:val="00C35F0E"/>
    <w:rsid w:val="00C36E47"/>
    <w:rsid w:val="00C506FC"/>
    <w:rsid w:val="00C514CF"/>
    <w:rsid w:val="00C54B9F"/>
    <w:rsid w:val="00C635BC"/>
    <w:rsid w:val="00C71D89"/>
    <w:rsid w:val="00C808CD"/>
    <w:rsid w:val="00C81B55"/>
    <w:rsid w:val="00C86939"/>
    <w:rsid w:val="00C94AB9"/>
    <w:rsid w:val="00CA241E"/>
    <w:rsid w:val="00CB21E9"/>
    <w:rsid w:val="00CB3279"/>
    <w:rsid w:val="00CB7D6C"/>
    <w:rsid w:val="00CC0CC2"/>
    <w:rsid w:val="00CD2253"/>
    <w:rsid w:val="00CD22C1"/>
    <w:rsid w:val="00CE4EE7"/>
    <w:rsid w:val="00D02846"/>
    <w:rsid w:val="00D17084"/>
    <w:rsid w:val="00D22761"/>
    <w:rsid w:val="00D236B1"/>
    <w:rsid w:val="00D32E14"/>
    <w:rsid w:val="00D35DAE"/>
    <w:rsid w:val="00D65E2B"/>
    <w:rsid w:val="00D6700F"/>
    <w:rsid w:val="00D67C04"/>
    <w:rsid w:val="00D71D59"/>
    <w:rsid w:val="00D740CA"/>
    <w:rsid w:val="00D76956"/>
    <w:rsid w:val="00D879EC"/>
    <w:rsid w:val="00D87A31"/>
    <w:rsid w:val="00DA0D6D"/>
    <w:rsid w:val="00DA2A2D"/>
    <w:rsid w:val="00DA50F3"/>
    <w:rsid w:val="00DB0D74"/>
    <w:rsid w:val="00DC1CC9"/>
    <w:rsid w:val="00DC424C"/>
    <w:rsid w:val="00DC6247"/>
    <w:rsid w:val="00DD554E"/>
    <w:rsid w:val="00DE6B8C"/>
    <w:rsid w:val="00DF21AA"/>
    <w:rsid w:val="00DF4A47"/>
    <w:rsid w:val="00E046F5"/>
    <w:rsid w:val="00E1543F"/>
    <w:rsid w:val="00E158D3"/>
    <w:rsid w:val="00E22B09"/>
    <w:rsid w:val="00E25481"/>
    <w:rsid w:val="00E27B62"/>
    <w:rsid w:val="00E4763C"/>
    <w:rsid w:val="00E50048"/>
    <w:rsid w:val="00E5125F"/>
    <w:rsid w:val="00E60F66"/>
    <w:rsid w:val="00E620FB"/>
    <w:rsid w:val="00E65981"/>
    <w:rsid w:val="00E6694F"/>
    <w:rsid w:val="00E74812"/>
    <w:rsid w:val="00E83EEC"/>
    <w:rsid w:val="00EA57B1"/>
    <w:rsid w:val="00EB10F1"/>
    <w:rsid w:val="00EB62BB"/>
    <w:rsid w:val="00EC4023"/>
    <w:rsid w:val="00EE50A1"/>
    <w:rsid w:val="00EE741F"/>
    <w:rsid w:val="00EF4507"/>
    <w:rsid w:val="00EF7A0A"/>
    <w:rsid w:val="00F02454"/>
    <w:rsid w:val="00F0381C"/>
    <w:rsid w:val="00F11372"/>
    <w:rsid w:val="00F13FC3"/>
    <w:rsid w:val="00F20D0C"/>
    <w:rsid w:val="00F22E1D"/>
    <w:rsid w:val="00F34243"/>
    <w:rsid w:val="00F36B00"/>
    <w:rsid w:val="00F50D50"/>
    <w:rsid w:val="00F5189C"/>
    <w:rsid w:val="00F62015"/>
    <w:rsid w:val="00F661BA"/>
    <w:rsid w:val="00F671B4"/>
    <w:rsid w:val="00F76C48"/>
    <w:rsid w:val="00F842F4"/>
    <w:rsid w:val="00F965FC"/>
    <w:rsid w:val="00FA4E93"/>
    <w:rsid w:val="00FB101B"/>
    <w:rsid w:val="00FB2F0A"/>
    <w:rsid w:val="00FD0222"/>
    <w:rsid w:val="00FE7EBB"/>
    <w:rsid w:val="00FF274F"/>
    <w:rsid w:val="00FF50D1"/>
    <w:rsid w:val="00F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D2"/>
    <w:rPr>
      <w:rFonts w:ascii="Times New Roman" w:eastAsia="Times New Roman" w:hAnsi="Times New Roman"/>
      <w:color w:val="000000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32D6"/>
    <w:pPr>
      <w:keepNext/>
      <w:spacing w:before="240" w:after="60" w:line="276" w:lineRule="auto"/>
      <w:outlineLvl w:val="0"/>
    </w:pPr>
    <w:rPr>
      <w:rFonts w:ascii="Cambria" w:hAnsi="Cambria"/>
      <w:b/>
      <w:bCs/>
      <w:color w:val="auto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DD554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36E47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32D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21A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6E47"/>
    <w:rPr>
      <w:rFonts w:ascii="Cambria" w:eastAsia="SimSun" w:hAnsi="Cambria" w:cs="Cambria"/>
      <w:b/>
      <w:bCs/>
      <w:color w:val="4F81BD"/>
      <w:sz w:val="24"/>
      <w:szCs w:val="24"/>
      <w:lang w:val="ru-RU" w:eastAsia="zh-CN" w:bidi="ar-SA"/>
    </w:rPr>
  </w:style>
  <w:style w:type="character" w:customStyle="1" w:styleId="Heading2Char1">
    <w:name w:val="Heading 2 Char1"/>
    <w:link w:val="Heading2"/>
    <w:uiPriority w:val="99"/>
    <w:semiHidden/>
    <w:locked/>
    <w:rsid w:val="00DD554E"/>
    <w:rPr>
      <w:rFonts w:ascii="Cambria" w:hAnsi="Cambria"/>
      <w:b/>
      <w:color w:val="4F81BD"/>
      <w:sz w:val="26"/>
      <w:lang w:val="ru-RU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2556A"/>
    <w:rPr>
      <w:rFonts w:eastAsia="Calibri"/>
      <w:color w:val="auto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2556A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2556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B2556A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B2556A"/>
    <w:pPr>
      <w:widowControl w:val="0"/>
      <w:autoSpaceDE w:val="0"/>
      <w:autoSpaceDN w:val="0"/>
      <w:adjustRightInd w:val="0"/>
    </w:pPr>
    <w:rPr>
      <w:rFonts w:ascii="Arial" w:hAnsi="Arial" w:cs="Arial"/>
      <w:sz w:val="26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2556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B255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2556A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556A"/>
    <w:rPr>
      <w:rFonts w:ascii="Tahoma" w:hAnsi="Tahoma" w:cs="Tahoma"/>
      <w:sz w:val="16"/>
      <w:szCs w:val="16"/>
    </w:rPr>
  </w:style>
  <w:style w:type="table" w:customStyle="1" w:styleId="1121">
    <w:name w:val="Сетка таблицы112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255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05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7B4CB8"/>
    <w:rPr>
      <w:rFonts w:cs="Times New Roman"/>
      <w:color w:val="800080"/>
      <w:u w:val="single"/>
    </w:rPr>
  </w:style>
  <w:style w:type="table" w:customStyle="1" w:styleId="112">
    <w:name w:val="Сетка таблицы11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semiHidden/>
    <w:rsid w:val="00C36E47"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">
    <w:name w:val="А.Заголовок"/>
    <w:basedOn w:val="Normal"/>
    <w:uiPriority w:val="99"/>
    <w:rsid w:val="00C36E47"/>
    <w:pPr>
      <w:spacing w:before="240" w:after="240"/>
      <w:ind w:right="4678"/>
      <w:jc w:val="both"/>
    </w:pPr>
    <w:rPr>
      <w:color w:val="auto"/>
      <w:szCs w:val="28"/>
    </w:rPr>
  </w:style>
  <w:style w:type="paragraph" w:styleId="CommentText">
    <w:name w:val="annotation text"/>
    <w:basedOn w:val="Normal"/>
    <w:link w:val="CommentTextChar"/>
    <w:uiPriority w:val="99"/>
    <w:rsid w:val="00C36E47"/>
    <w:pPr>
      <w:spacing w:after="200"/>
    </w:pPr>
    <w:rPr>
      <w:rFonts w:ascii="Calibri" w:hAnsi="Calibri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36E47"/>
    <w:rPr>
      <w:rFonts w:ascii="Calibri" w:hAnsi="Calibri" w:cs="Times New Roman"/>
      <w:lang w:val="ru-RU" w:eastAsia="ru-R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6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6E47"/>
    <w:rPr>
      <w:b/>
      <w:bCs/>
    </w:rPr>
  </w:style>
  <w:style w:type="paragraph" w:styleId="NormalWeb">
    <w:name w:val="Normal (Web)"/>
    <w:aliases w:val="Обычный (веб) Знак1,Обычный (веб) Знак Знак"/>
    <w:basedOn w:val="Normal"/>
    <w:link w:val="NormalWebChar"/>
    <w:uiPriority w:val="99"/>
    <w:rsid w:val="00C36E47"/>
    <w:pPr>
      <w:spacing w:before="100" w:beforeAutospacing="1" w:after="100" w:afterAutospacing="1" w:line="360" w:lineRule="auto"/>
      <w:jc w:val="both"/>
    </w:pPr>
    <w:rPr>
      <w:rFonts w:ascii="Calibri" w:eastAsia="SimSun" w:hAnsi="Calibri"/>
      <w:color w:val="auto"/>
      <w:sz w:val="16"/>
    </w:rPr>
  </w:style>
  <w:style w:type="character" w:customStyle="1" w:styleId="NormalWebChar">
    <w:name w:val="Normal (Web) Char"/>
    <w:aliases w:val="Обычный (веб) Знак1 Char,Обычный (веб) Знак Знак Char"/>
    <w:link w:val="NormalWeb"/>
    <w:uiPriority w:val="99"/>
    <w:locked/>
    <w:rsid w:val="00C36E47"/>
    <w:rPr>
      <w:rFonts w:eastAsia="SimSun"/>
      <w:sz w:val="16"/>
      <w:lang w:val="ru-RU" w:eastAsia="ru-RU"/>
    </w:rPr>
  </w:style>
  <w:style w:type="paragraph" w:styleId="NoSpacing">
    <w:name w:val="No Spacing"/>
    <w:uiPriority w:val="99"/>
    <w:qFormat/>
    <w:rsid w:val="00C36E47"/>
    <w:rPr>
      <w:rFonts w:ascii="Times New Roman" w:eastAsia="Times New Roman" w:hAnsi="Times New Roman"/>
      <w:sz w:val="24"/>
      <w:szCs w:val="24"/>
    </w:rPr>
  </w:style>
  <w:style w:type="paragraph" w:customStyle="1" w:styleId="1">
    <w:name w:val="Текст сноски1"/>
    <w:basedOn w:val="Normal"/>
    <w:next w:val="FootnoteText"/>
    <w:link w:val="10"/>
    <w:uiPriority w:val="99"/>
    <w:semiHidden/>
    <w:rsid w:val="00C36E47"/>
    <w:rPr>
      <w:rFonts w:eastAsia="Calibri"/>
      <w:color w:val="auto"/>
      <w:sz w:val="20"/>
    </w:rPr>
  </w:style>
  <w:style w:type="character" w:customStyle="1" w:styleId="10">
    <w:name w:val="Текст сноски Знак1"/>
    <w:basedOn w:val="DefaultParagraphFont"/>
    <w:link w:val="1"/>
    <w:uiPriority w:val="99"/>
    <w:semiHidden/>
    <w:locked/>
    <w:rsid w:val="00C36E47"/>
    <w:rPr>
      <w:rFonts w:cs="Times New Roman"/>
      <w:lang w:val="ru-RU" w:eastAsia="ru-RU" w:bidi="ar-SA"/>
    </w:rPr>
  </w:style>
  <w:style w:type="character" w:customStyle="1" w:styleId="7">
    <w:name w:val="Знак Знак7"/>
    <w:uiPriority w:val="99"/>
    <w:rsid w:val="00DD554E"/>
    <w:rPr>
      <w:rFonts w:ascii="Cambria" w:eastAsia="SimSun" w:hAnsi="Cambria"/>
      <w:b/>
      <w:color w:val="4F81BD"/>
      <w:sz w:val="24"/>
      <w:lang w:eastAsia="zh-CN"/>
    </w:rPr>
  </w:style>
  <w:style w:type="character" w:customStyle="1" w:styleId="6">
    <w:name w:val="Знак Знак6"/>
    <w:uiPriority w:val="99"/>
    <w:rsid w:val="00DD554E"/>
    <w:rPr>
      <w:rFonts w:ascii="Calibri" w:hAnsi="Calibri"/>
      <w:lang w:eastAsia="ru-RU"/>
    </w:rPr>
  </w:style>
  <w:style w:type="character" w:customStyle="1" w:styleId="5">
    <w:name w:val="Знак Знак5"/>
    <w:uiPriority w:val="99"/>
    <w:rsid w:val="00DD554E"/>
    <w:rPr>
      <w:rFonts w:ascii="Calibri" w:hAnsi="Calibri"/>
      <w:lang w:eastAsia="ru-RU"/>
    </w:rPr>
  </w:style>
  <w:style w:type="paragraph" w:customStyle="1" w:styleId="11">
    <w:name w:val="Абзац списка1"/>
    <w:basedOn w:val="Normal"/>
    <w:uiPriority w:val="99"/>
    <w:rsid w:val="00DD554E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4">
    <w:name w:val="Знак Знак4"/>
    <w:uiPriority w:val="99"/>
    <w:semiHidden/>
    <w:rsid w:val="00DD554E"/>
    <w:rPr>
      <w:rFonts w:ascii="Calibri" w:hAnsi="Calibri"/>
      <w:lang w:eastAsia="ru-RU"/>
    </w:rPr>
  </w:style>
  <w:style w:type="character" w:customStyle="1" w:styleId="3">
    <w:name w:val="Знак Знак3"/>
    <w:uiPriority w:val="99"/>
    <w:semiHidden/>
    <w:rsid w:val="00DD554E"/>
    <w:rPr>
      <w:rFonts w:ascii="Tahoma" w:hAnsi="Tahoma"/>
      <w:sz w:val="16"/>
      <w:lang w:eastAsia="ru-RU"/>
    </w:rPr>
  </w:style>
  <w:style w:type="character" w:customStyle="1" w:styleId="2">
    <w:name w:val="Знак Знак2"/>
    <w:uiPriority w:val="99"/>
    <w:semiHidden/>
    <w:rsid w:val="00DD554E"/>
    <w:rPr>
      <w:rFonts w:ascii="Calibri" w:hAnsi="Calibri"/>
      <w:sz w:val="20"/>
      <w:lang w:eastAsia="ru-RU"/>
    </w:rPr>
  </w:style>
  <w:style w:type="character" w:customStyle="1" w:styleId="12">
    <w:name w:val="Знак Знак1"/>
    <w:uiPriority w:val="99"/>
    <w:semiHidden/>
    <w:rsid w:val="00DD554E"/>
    <w:rPr>
      <w:rFonts w:ascii="Calibri" w:hAnsi="Calibri"/>
      <w:b/>
      <w:sz w:val="20"/>
      <w:lang w:eastAsia="ru-RU"/>
    </w:rPr>
  </w:style>
  <w:style w:type="paragraph" w:customStyle="1" w:styleId="13">
    <w:name w:val="Рецензия1"/>
    <w:hidden/>
    <w:uiPriority w:val="99"/>
    <w:semiHidden/>
    <w:rsid w:val="00DD554E"/>
    <w:rPr>
      <w:rFonts w:ascii="Times New Roman" w:eastAsia="Times New Roman" w:hAnsi="Times New Roman"/>
      <w:sz w:val="28"/>
      <w:lang w:eastAsia="en-US"/>
    </w:r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DD554E"/>
    <w:rPr>
      <w:rFonts w:ascii="Times New Roman" w:eastAsia="SimSun" w:hAnsi="Times New Roman"/>
      <w:sz w:val="20"/>
      <w:lang w:eastAsia="ru-RU"/>
    </w:rPr>
  </w:style>
  <w:style w:type="paragraph" w:customStyle="1" w:styleId="15">
    <w:name w:val="Без интервала1"/>
    <w:uiPriority w:val="99"/>
    <w:rsid w:val="00DD554E"/>
    <w:rPr>
      <w:rFonts w:ascii="Times New Roman" w:hAnsi="Times New Roman"/>
      <w:sz w:val="24"/>
      <w:szCs w:val="24"/>
    </w:rPr>
  </w:style>
  <w:style w:type="table" w:customStyle="1" w:styleId="20">
    <w:name w:val="Сетка таблицы2"/>
    <w:uiPriority w:val="99"/>
    <w:rsid w:val="00DD55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Знак Знак"/>
    <w:uiPriority w:val="99"/>
    <w:semiHidden/>
    <w:rsid w:val="00DD554E"/>
    <w:rPr>
      <w:rFonts w:ascii="Times New Roman" w:hAnsi="Times New Roman"/>
      <w:sz w:val="20"/>
    </w:rPr>
  </w:style>
  <w:style w:type="table" w:customStyle="1" w:styleId="30">
    <w:name w:val="Сетка таблицы3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248F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287A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6">
    <w:name w:val="Текст примечания Знак1"/>
    <w:uiPriority w:val="99"/>
    <w:semiHidden/>
    <w:rsid w:val="00227AE6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227AE6"/>
    <w:rPr>
      <w:rFonts w:ascii="Times New Roman" w:hAnsi="Times New Roman" w:cs="Times New Roman"/>
      <w:sz w:val="16"/>
    </w:rPr>
  </w:style>
  <w:style w:type="character" w:customStyle="1" w:styleId="17">
    <w:name w:val="Верхний колонтитул Знак1"/>
    <w:uiPriority w:val="99"/>
    <w:semiHidden/>
    <w:rsid w:val="00227AE6"/>
  </w:style>
  <w:style w:type="character" w:customStyle="1" w:styleId="18">
    <w:name w:val="Нижний колонтитул Знак1"/>
    <w:uiPriority w:val="99"/>
    <w:semiHidden/>
    <w:rsid w:val="00227AE6"/>
  </w:style>
  <w:style w:type="character" w:customStyle="1" w:styleId="19">
    <w:name w:val="Основной текст Знак1"/>
    <w:uiPriority w:val="99"/>
    <w:semiHidden/>
    <w:rsid w:val="00227AE6"/>
  </w:style>
  <w:style w:type="character" w:customStyle="1" w:styleId="1a">
    <w:name w:val="Текст выноски Знак1"/>
    <w:uiPriority w:val="99"/>
    <w:semiHidden/>
    <w:rsid w:val="00227AE6"/>
    <w:rPr>
      <w:rFonts w:ascii="Tahoma" w:hAnsi="Tahoma"/>
      <w:sz w:val="16"/>
    </w:rPr>
  </w:style>
  <w:style w:type="character" w:customStyle="1" w:styleId="1b">
    <w:name w:val="Тема примечания Знак1"/>
    <w:uiPriority w:val="99"/>
    <w:semiHidden/>
    <w:rsid w:val="00227AE6"/>
    <w:rPr>
      <w:b/>
      <w:sz w:val="20"/>
    </w:rPr>
  </w:style>
  <w:style w:type="table" w:customStyle="1" w:styleId="1c">
    <w:name w:val="Сетка таблицы1"/>
    <w:uiPriority w:val="99"/>
    <w:rsid w:val="00227AE6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uiPriority w:val="99"/>
    <w:rsid w:val="00227AE6"/>
    <w:rPr>
      <w:rFonts w:ascii="Cambria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227AE6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227AE6"/>
    <w:rPr>
      <w:rFonts w:ascii="Cambria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227AE6"/>
    <w:rPr>
      <w:rFonts w:ascii="Cambria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227AE6"/>
    <w:rPr>
      <w:rFonts w:ascii="Cambria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227AE6"/>
    <w:rPr>
      <w:rFonts w:ascii="Cambria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832D6"/>
    <w:rPr>
      <w:rFonts w:ascii="Times New Roman" w:hAnsi="Times New Roman"/>
      <w:sz w:val="28"/>
      <w:lang w:eastAsia="en-US"/>
    </w:rPr>
  </w:style>
  <w:style w:type="character" w:customStyle="1" w:styleId="1d">
    <w:name w:val="Гиперссылка1"/>
    <w:basedOn w:val="DefaultParagraphFont"/>
    <w:uiPriority w:val="99"/>
    <w:rsid w:val="002E18F8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2E18F8"/>
    <w:pPr>
      <w:spacing w:before="100" w:beforeAutospacing="1" w:after="115"/>
    </w:pPr>
    <w:rPr>
      <w:sz w:val="24"/>
      <w:szCs w:val="24"/>
    </w:rPr>
  </w:style>
  <w:style w:type="character" w:customStyle="1" w:styleId="22">
    <w:name w:val="Текст сноски Знак2"/>
    <w:basedOn w:val="DefaultParagraphFont"/>
    <w:uiPriority w:val="99"/>
    <w:semiHidden/>
    <w:rsid w:val="002E18F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admtimshe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timsher.selakomi.ru/dokumenty/cat/1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u.rkomi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488</TotalTime>
  <Pages>34</Pages>
  <Words>10051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admin</cp:lastModifiedBy>
  <cp:revision>39</cp:revision>
  <dcterms:created xsi:type="dcterms:W3CDTF">2015-11-17T13:47:00Z</dcterms:created>
  <dcterms:modified xsi:type="dcterms:W3CDTF">2016-01-20T18:59:00Z</dcterms:modified>
</cp:coreProperties>
</file>