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36" w:rsidRPr="00494803" w:rsidRDefault="00E33836" w:rsidP="00E33836">
      <w:pPr>
        <w:keepNext/>
        <w:jc w:val="center"/>
        <w:outlineLvl w:val="1"/>
        <w:rPr>
          <w:b/>
          <w:sz w:val="28"/>
          <w:szCs w:val="28"/>
        </w:rPr>
      </w:pPr>
      <w:r w:rsidRPr="00494803">
        <w:rPr>
          <w:b/>
          <w:noProof/>
          <w:sz w:val="28"/>
        </w:rPr>
        <w:drawing>
          <wp:inline distT="0" distB="0" distL="0" distR="0" wp14:anchorId="224F5AD1" wp14:editId="595BBA19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36" w:rsidRPr="00494803" w:rsidRDefault="00E33836" w:rsidP="00E33836">
      <w:pPr>
        <w:keepNext/>
        <w:jc w:val="center"/>
        <w:outlineLvl w:val="1"/>
        <w:rPr>
          <w:b/>
          <w:sz w:val="28"/>
          <w:szCs w:val="28"/>
        </w:rPr>
      </w:pPr>
      <w:r w:rsidRPr="00494803">
        <w:rPr>
          <w:b/>
          <w:sz w:val="28"/>
          <w:szCs w:val="28"/>
        </w:rPr>
        <w:t>«Тымсер» сикт овмöдчöминса администрация</w:t>
      </w:r>
    </w:p>
    <w:p w:rsidR="00E33836" w:rsidRPr="00494803" w:rsidRDefault="00E33836" w:rsidP="00E33836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494803">
        <w:rPr>
          <w:b/>
          <w:sz w:val="32"/>
          <w:szCs w:val="32"/>
        </w:rPr>
        <w:t>ТШÖКТÖМ</w:t>
      </w:r>
    </w:p>
    <w:p w:rsidR="00E33836" w:rsidRPr="00494803" w:rsidRDefault="00E33836" w:rsidP="00E33836">
      <w:pPr>
        <w:keepNext/>
        <w:jc w:val="center"/>
        <w:outlineLvl w:val="1"/>
        <w:rPr>
          <w:b/>
          <w:sz w:val="28"/>
        </w:rPr>
      </w:pPr>
      <w:r w:rsidRPr="00494803">
        <w:rPr>
          <w:b/>
          <w:sz w:val="28"/>
        </w:rPr>
        <w:t>Администрация сельского поселения «Тимшер»</w:t>
      </w:r>
    </w:p>
    <w:p w:rsidR="00E33836" w:rsidRPr="00494803" w:rsidRDefault="00E33836" w:rsidP="00E33836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33836" w:rsidRPr="00494803" w:rsidRDefault="00E33836" w:rsidP="00E33836">
      <w:pPr>
        <w:keepNext/>
        <w:jc w:val="center"/>
        <w:outlineLvl w:val="1"/>
        <w:rPr>
          <w:b/>
          <w:sz w:val="32"/>
          <w:szCs w:val="32"/>
        </w:rPr>
      </w:pPr>
      <w:r w:rsidRPr="00494803">
        <w:rPr>
          <w:b/>
          <w:sz w:val="32"/>
          <w:szCs w:val="32"/>
        </w:rPr>
        <w:t>РАСПОРЯЖЕНИЕ</w:t>
      </w:r>
    </w:p>
    <w:p w:rsidR="00E33836" w:rsidRDefault="00E33836" w:rsidP="00E33836"/>
    <w:p w:rsidR="00E33836" w:rsidRDefault="00E33836" w:rsidP="00E33836">
      <w:pPr>
        <w:rPr>
          <w:sz w:val="28"/>
        </w:rPr>
      </w:pPr>
      <w:r>
        <w:rPr>
          <w:sz w:val="28"/>
        </w:rPr>
        <w:t xml:space="preserve"> </w:t>
      </w:r>
      <w:r w:rsidR="008810E5">
        <w:rPr>
          <w:sz w:val="28"/>
        </w:rPr>
        <w:t>18</w:t>
      </w:r>
      <w:r w:rsidR="00EE0C68">
        <w:rPr>
          <w:sz w:val="28"/>
        </w:rPr>
        <w:t xml:space="preserve"> </w:t>
      </w:r>
      <w:proofErr w:type="gramStart"/>
      <w:r w:rsidR="00EE0C68">
        <w:rPr>
          <w:sz w:val="28"/>
        </w:rPr>
        <w:t>февраля</w:t>
      </w:r>
      <w:r w:rsidR="00D4639D">
        <w:rPr>
          <w:sz w:val="28"/>
        </w:rPr>
        <w:t xml:space="preserve"> </w:t>
      </w:r>
      <w:r w:rsidR="008810E5">
        <w:rPr>
          <w:sz w:val="28"/>
        </w:rPr>
        <w:t xml:space="preserve"> 2021</w:t>
      </w:r>
      <w:proofErr w:type="gramEnd"/>
      <w:r>
        <w:rPr>
          <w:sz w:val="28"/>
        </w:rPr>
        <w:t xml:space="preserve"> года                                                  </w:t>
      </w:r>
      <w:r w:rsidR="00EE0C68">
        <w:rPr>
          <w:sz w:val="28"/>
        </w:rPr>
        <w:t xml:space="preserve">                              </w:t>
      </w:r>
      <w:r>
        <w:rPr>
          <w:sz w:val="28"/>
        </w:rPr>
        <w:t xml:space="preserve">   № </w:t>
      </w:r>
      <w:r w:rsidR="008810E5">
        <w:rPr>
          <w:sz w:val="28"/>
        </w:rPr>
        <w:t xml:space="preserve"> 4</w:t>
      </w:r>
      <w:r w:rsidR="00D4639D">
        <w:rPr>
          <w:sz w:val="28"/>
        </w:rPr>
        <w:t>-</w:t>
      </w:r>
      <w:r>
        <w:rPr>
          <w:sz w:val="28"/>
        </w:rPr>
        <w:t>р</w:t>
      </w:r>
    </w:p>
    <w:p w:rsidR="00E33836" w:rsidRDefault="00E33836" w:rsidP="00E33836">
      <w:pPr>
        <w:rPr>
          <w:sz w:val="22"/>
        </w:rPr>
      </w:pPr>
      <w:r>
        <w:rPr>
          <w:sz w:val="22"/>
        </w:rPr>
        <w:t xml:space="preserve"> </w:t>
      </w:r>
    </w:p>
    <w:p w:rsidR="00E33836" w:rsidRDefault="00E33836" w:rsidP="00E33836">
      <w:pPr>
        <w:jc w:val="center"/>
        <w:rPr>
          <w:b/>
        </w:rPr>
      </w:pPr>
      <w:r>
        <w:t>п.Тимшер</w:t>
      </w:r>
    </w:p>
    <w:p w:rsidR="00E33836" w:rsidRDefault="00E33836" w:rsidP="00E33836">
      <w:pPr>
        <w:pStyle w:val="a3"/>
        <w:jc w:val="center"/>
        <w:rPr>
          <w:sz w:val="20"/>
        </w:rPr>
      </w:pPr>
      <w:r>
        <w:rPr>
          <w:sz w:val="20"/>
        </w:rPr>
        <w:t>Усть-Куломский район</w:t>
      </w:r>
    </w:p>
    <w:p w:rsidR="00E33836" w:rsidRDefault="00E33836" w:rsidP="00E33836">
      <w:pPr>
        <w:pStyle w:val="a3"/>
        <w:jc w:val="center"/>
        <w:rPr>
          <w:sz w:val="20"/>
        </w:rPr>
      </w:pPr>
      <w:r>
        <w:rPr>
          <w:sz w:val="20"/>
        </w:rPr>
        <w:t>Республика Коми</w:t>
      </w:r>
    </w:p>
    <w:p w:rsidR="00E33836" w:rsidRDefault="00E33836" w:rsidP="00E33836">
      <w:pPr>
        <w:pStyle w:val="a3"/>
        <w:jc w:val="center"/>
        <w:rPr>
          <w:szCs w:val="28"/>
        </w:rPr>
      </w:pPr>
    </w:p>
    <w:p w:rsidR="00E33836" w:rsidRDefault="00E33836" w:rsidP="00E33836">
      <w:pPr>
        <w:jc w:val="both"/>
        <w:rPr>
          <w:sz w:val="28"/>
        </w:rPr>
      </w:pPr>
    </w:p>
    <w:p w:rsidR="00E33836" w:rsidRDefault="00E33836" w:rsidP="00127A3F">
      <w:pPr>
        <w:jc w:val="both"/>
        <w:rPr>
          <w:sz w:val="28"/>
        </w:rPr>
      </w:pPr>
      <w:r w:rsidRPr="00CC57CF">
        <w:rPr>
          <w:sz w:val="28"/>
        </w:rPr>
        <w:tab/>
      </w:r>
      <w:r w:rsidR="00127A3F">
        <w:rPr>
          <w:sz w:val="28"/>
        </w:rPr>
        <w:t xml:space="preserve">В соответствии с постановлением Правительства Российской Федерации от 02.11.2000 г. №841 «Об утверждении Положения о подготовке населения в области гражданской обороны», от 04.09.2003г. №547 «О подготовке населения в области защиты от чрезвычайных ситуаций природного и техногенного характера», постановления администрации МР «Усть-Куломский» от 21.05.2015 г. № 547 «О порядке подготовки и обучения населения муниципального образования муниципального района «Усть-Куломский» </w:t>
      </w:r>
      <w:r w:rsidR="00017666">
        <w:rPr>
          <w:sz w:val="28"/>
        </w:rPr>
        <w:t>в области гражданской обороны, защиты от чрезвычайных ситуаций природного и техногенного характера»</w:t>
      </w:r>
    </w:p>
    <w:p w:rsidR="00017666" w:rsidRDefault="00017666" w:rsidP="00017666">
      <w:pPr>
        <w:pStyle w:val="a7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Утвердить Комплексный план мероприятий по обучению неработающего населения МО СП «Тимшер» в об</w:t>
      </w:r>
      <w:r w:rsidR="008810E5">
        <w:rPr>
          <w:sz w:val="28"/>
        </w:rPr>
        <w:t>ласти гражданской защиты на 2021</w:t>
      </w:r>
      <w:r>
        <w:rPr>
          <w:sz w:val="28"/>
        </w:rPr>
        <w:t xml:space="preserve"> год согласно приложения.</w:t>
      </w:r>
    </w:p>
    <w:p w:rsidR="00017666" w:rsidRPr="00017666" w:rsidRDefault="00017666" w:rsidP="00017666">
      <w:pPr>
        <w:pStyle w:val="a7"/>
        <w:numPr>
          <w:ilvl w:val="0"/>
          <w:numId w:val="1"/>
        </w:numPr>
        <w:ind w:left="0" w:firstLine="567"/>
        <w:jc w:val="both"/>
        <w:rPr>
          <w:sz w:val="28"/>
        </w:rPr>
      </w:pPr>
      <w:r>
        <w:rPr>
          <w:sz w:val="28"/>
        </w:rPr>
        <w:t>Контроль за исполнением настоящего распоряжения</w:t>
      </w:r>
      <w:r w:rsidR="000E25CD">
        <w:rPr>
          <w:sz w:val="28"/>
        </w:rPr>
        <w:t xml:space="preserve"> оставляю за собой.</w:t>
      </w:r>
    </w:p>
    <w:p w:rsidR="00E33836" w:rsidRPr="00CC57CF" w:rsidRDefault="00E33836" w:rsidP="00E33836">
      <w:pPr>
        <w:jc w:val="both"/>
        <w:rPr>
          <w:sz w:val="28"/>
        </w:rPr>
      </w:pPr>
    </w:p>
    <w:p w:rsidR="00E33836" w:rsidRDefault="00E33836" w:rsidP="00E33836">
      <w:pPr>
        <w:jc w:val="both"/>
        <w:rPr>
          <w:sz w:val="28"/>
        </w:rPr>
      </w:pPr>
    </w:p>
    <w:p w:rsidR="00D4639D" w:rsidRDefault="00D4639D" w:rsidP="00E33836">
      <w:pPr>
        <w:rPr>
          <w:sz w:val="28"/>
          <w:szCs w:val="28"/>
        </w:rPr>
      </w:pPr>
    </w:p>
    <w:p w:rsidR="00D4639D" w:rsidRDefault="00D4639D" w:rsidP="00E33836">
      <w:pPr>
        <w:rPr>
          <w:sz w:val="28"/>
          <w:szCs w:val="28"/>
        </w:rPr>
      </w:pPr>
    </w:p>
    <w:p w:rsidR="00C23983" w:rsidRDefault="00E33836" w:rsidP="00C23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    </w:t>
      </w:r>
      <w:r w:rsidR="00C239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="00C23983">
        <w:rPr>
          <w:sz w:val="28"/>
          <w:szCs w:val="28"/>
        </w:rPr>
        <w:t>В.А. Белова</w:t>
      </w:r>
      <w:r>
        <w:rPr>
          <w:sz w:val="28"/>
          <w:szCs w:val="28"/>
        </w:rPr>
        <w:t xml:space="preserve">   </w:t>
      </w: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C23983" w:rsidRDefault="00C23983" w:rsidP="00C23983">
      <w:pPr>
        <w:jc w:val="center"/>
        <w:rPr>
          <w:sz w:val="28"/>
          <w:szCs w:val="28"/>
        </w:rPr>
      </w:pPr>
    </w:p>
    <w:p w:rsidR="00F96EA9" w:rsidRDefault="00E33836" w:rsidP="00C23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25CD">
        <w:rPr>
          <w:sz w:val="28"/>
          <w:szCs w:val="28"/>
        </w:rPr>
        <w:t xml:space="preserve">                        </w:t>
      </w:r>
    </w:p>
    <w:p w:rsidR="00F96EA9" w:rsidRDefault="00F96EA9" w:rsidP="00C2398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</w:t>
      </w:r>
      <w:r w:rsidR="002A087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Приложение к распоряжению</w:t>
      </w:r>
    </w:p>
    <w:p w:rsidR="00F96EA9" w:rsidRDefault="002A087B" w:rsidP="00C23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главы</w:t>
      </w:r>
      <w:r w:rsidR="00F96E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«Тимшер»</w:t>
      </w:r>
    </w:p>
    <w:p w:rsidR="002A087B" w:rsidRDefault="002A087B" w:rsidP="00C239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810E5">
        <w:rPr>
          <w:sz w:val="28"/>
          <w:szCs w:val="28"/>
        </w:rPr>
        <w:t xml:space="preserve">                           от 18.02.2021г. №4</w:t>
      </w:r>
      <w:r>
        <w:rPr>
          <w:sz w:val="28"/>
          <w:szCs w:val="28"/>
        </w:rPr>
        <w:t>-р</w:t>
      </w:r>
    </w:p>
    <w:p w:rsidR="00F96EA9" w:rsidRDefault="00F96EA9" w:rsidP="00C23983">
      <w:pPr>
        <w:jc w:val="center"/>
        <w:rPr>
          <w:sz w:val="28"/>
          <w:szCs w:val="28"/>
        </w:rPr>
      </w:pPr>
    </w:p>
    <w:p w:rsidR="00F96EA9" w:rsidRDefault="00F96EA9" w:rsidP="002A087B">
      <w:pPr>
        <w:rPr>
          <w:sz w:val="28"/>
          <w:szCs w:val="28"/>
        </w:rPr>
      </w:pPr>
    </w:p>
    <w:p w:rsidR="002A087B" w:rsidRDefault="002A087B" w:rsidP="002A087B">
      <w:pPr>
        <w:rPr>
          <w:sz w:val="28"/>
          <w:szCs w:val="28"/>
        </w:rPr>
      </w:pPr>
    </w:p>
    <w:p w:rsidR="008810E5" w:rsidRDefault="000E25CD" w:rsidP="002A08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C23983" w:rsidRPr="004B7B7C">
        <w:rPr>
          <w:b/>
          <w:sz w:val="28"/>
          <w:szCs w:val="28"/>
        </w:rPr>
        <w:t>Комплексный план мероприятий по подготовке неработающего населения МО СП «Тимшер» в облас</w:t>
      </w:r>
      <w:r w:rsidR="008810E5">
        <w:rPr>
          <w:b/>
          <w:sz w:val="28"/>
          <w:szCs w:val="28"/>
        </w:rPr>
        <w:t xml:space="preserve">ти гражданской защиты </w:t>
      </w:r>
    </w:p>
    <w:p w:rsidR="00C23983" w:rsidRDefault="008810E5" w:rsidP="002A0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2021-2025</w:t>
      </w:r>
      <w:r w:rsidR="00C23983" w:rsidRPr="004B7B7C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530"/>
        <w:gridCol w:w="2031"/>
        <w:gridCol w:w="2225"/>
        <w:gridCol w:w="1979"/>
        <w:gridCol w:w="2841"/>
      </w:tblGrid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  <w:rPr>
                <w:b/>
              </w:rPr>
            </w:pPr>
            <w:r w:rsidRPr="00BE4FC4">
              <w:rPr>
                <w:b/>
              </w:rPr>
              <w:t>№ п/п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center"/>
              <w:rPr>
                <w:b/>
              </w:rPr>
            </w:pPr>
            <w:r w:rsidRPr="00BE4FC4">
              <w:rPr>
                <w:b/>
              </w:rPr>
              <w:t>Наименование мероприятия</w:t>
            </w:r>
          </w:p>
        </w:tc>
        <w:tc>
          <w:tcPr>
            <w:tcW w:w="2225" w:type="dxa"/>
          </w:tcPr>
          <w:p w:rsidR="00C23983" w:rsidRPr="00BE4FC4" w:rsidRDefault="00C23983" w:rsidP="001F48BD">
            <w:pPr>
              <w:jc w:val="center"/>
              <w:rPr>
                <w:b/>
              </w:rPr>
            </w:pPr>
            <w:r w:rsidRPr="00BE4FC4">
              <w:rPr>
                <w:b/>
              </w:rPr>
              <w:t>Срок исполнения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center"/>
              <w:rPr>
                <w:b/>
              </w:rPr>
            </w:pPr>
            <w:r w:rsidRPr="00BE4FC4">
              <w:rPr>
                <w:b/>
              </w:rPr>
              <w:t>Ответственные за организацию и проведение мероприятия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center"/>
              <w:rPr>
                <w:b/>
              </w:rPr>
            </w:pPr>
            <w:r w:rsidRPr="00BE4FC4">
              <w:rPr>
                <w:b/>
              </w:rPr>
              <w:t>Содержание мероприятий/примечание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1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 w:rsidRPr="00BE4FC4">
              <w:t>Разработка и утверждение комплексных планов по подготовке неработающего населения муниципальных образований в об</w:t>
            </w:r>
            <w:r w:rsidR="008810E5">
              <w:t>ласти гражданской защиты на 2021-2025</w:t>
            </w:r>
            <w:r w:rsidRPr="00BE4FC4">
              <w:t xml:space="preserve"> год</w:t>
            </w:r>
            <w:r w:rsidR="00926901">
              <w:t>ы</w:t>
            </w:r>
            <w:bookmarkStart w:id="0" w:name="_GoBack"/>
            <w:bookmarkEnd w:id="0"/>
          </w:p>
        </w:tc>
        <w:tc>
          <w:tcPr>
            <w:tcW w:w="2225" w:type="dxa"/>
          </w:tcPr>
          <w:p w:rsidR="00C23983" w:rsidRPr="00BE4FC4" w:rsidRDefault="008810E5" w:rsidP="001F48BD">
            <w:pPr>
              <w:jc w:val="center"/>
            </w:pPr>
            <w:r>
              <w:t>до 20 февраля 2021</w:t>
            </w:r>
            <w:r w:rsidR="00C23983" w:rsidRPr="00BE4FC4">
              <w:t>г.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C23983" w:rsidP="00C23983">
            <w:pPr>
              <w:jc w:val="both"/>
            </w:pPr>
            <w:r w:rsidRPr="00BE4FC4">
              <w:t>На основании комплексного плана районной администрации, разрабатывается комплексный план администрации сельского поселения «Тимшер»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2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 w:rsidRPr="00BE4FC4">
              <w:t>Создание учебно-консультативных пунктов по гражданской обороне на базе администрации сельского поселения «Тимшер»</w:t>
            </w:r>
          </w:p>
        </w:tc>
        <w:tc>
          <w:tcPr>
            <w:tcW w:w="2225" w:type="dxa"/>
          </w:tcPr>
          <w:p w:rsidR="00C23983" w:rsidRPr="00BE4FC4" w:rsidRDefault="008810E5" w:rsidP="001F48BD">
            <w:pPr>
              <w:jc w:val="center"/>
            </w:pPr>
            <w:r>
              <w:t>Ежегодно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both"/>
            </w:pPr>
            <w:r>
              <w:t>Учебно-консультативные пункты по гражданской обороне создаются в соответствии с постановлением Правительства Российской Федерации от 02.11.2000г. №841 «Об утверждении Положения о подготовке населения в области гражданской обороны» органами местного самоуправления сельских поселений в пределах территорий муниципальных образований;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3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>
              <w:t>Организация подготовки и переподготовки инструкторов и консультантов УКП на базе УМЦ по ГОЧС и курсов ГО</w:t>
            </w:r>
          </w:p>
        </w:tc>
        <w:tc>
          <w:tcPr>
            <w:tcW w:w="2225" w:type="dxa"/>
          </w:tcPr>
          <w:p w:rsidR="00C23983" w:rsidRPr="00BE4FC4" w:rsidRDefault="008810E5" w:rsidP="001F48BD">
            <w:pPr>
              <w:jc w:val="center"/>
            </w:pPr>
            <w:r>
              <w:t>Ежегодно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both"/>
            </w:pPr>
            <w:r>
              <w:t>Подготовка и переподготовка должна осуществляться один раз в 3 года на базе УМЦ по ГОЧС и курсов ГО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lastRenderedPageBreak/>
              <w:t>4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>
              <w:t>Оснащение техническими средствами обучения, перекидными устройствами информационно-справочными стендами учебно-консультативных пунктов по гражданской обороне</w:t>
            </w:r>
          </w:p>
        </w:tc>
        <w:tc>
          <w:tcPr>
            <w:tcW w:w="2225" w:type="dxa"/>
          </w:tcPr>
          <w:p w:rsidR="00C23983" w:rsidRPr="00BE4FC4" w:rsidRDefault="008810E5" w:rsidP="001F48BD">
            <w:pPr>
              <w:jc w:val="both"/>
            </w:pPr>
            <w:r>
              <w:t>Ежегодно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Default="00C23983" w:rsidP="001F48BD">
            <w:pPr>
              <w:jc w:val="both"/>
            </w:pPr>
            <w:r>
              <w:t>Для показа видеофильмов в учебно-консультативных пунктах по гражданской обороне рекомендуется иметь:</w:t>
            </w:r>
          </w:p>
          <w:p w:rsidR="00C23983" w:rsidRDefault="00C23983" w:rsidP="001F48BD">
            <w:pPr>
              <w:jc w:val="both"/>
            </w:pPr>
            <w:r>
              <w:t>- телевизор;</w:t>
            </w:r>
          </w:p>
          <w:p w:rsidR="00C23983" w:rsidRDefault="00C23983" w:rsidP="001F48BD">
            <w:pPr>
              <w:jc w:val="both"/>
            </w:pPr>
            <w:r>
              <w:t xml:space="preserve">- </w:t>
            </w:r>
            <w:r>
              <w:rPr>
                <w:lang w:val="en-US"/>
              </w:rPr>
              <w:t>DVD</w:t>
            </w:r>
            <w:r w:rsidRPr="00D74C25">
              <w:t xml:space="preserve"> </w:t>
            </w:r>
            <w:r>
              <w:t>плеер;</w:t>
            </w:r>
          </w:p>
          <w:p w:rsidR="00C23983" w:rsidRDefault="00C23983" w:rsidP="001F48BD">
            <w:pPr>
              <w:jc w:val="both"/>
            </w:pPr>
            <w:r>
              <w:t>-</w:t>
            </w:r>
            <w:r w:rsidRPr="00D74C25">
              <w:t xml:space="preserve"> </w:t>
            </w:r>
            <w:r>
              <w:rPr>
                <w:lang w:val="en-US"/>
              </w:rPr>
              <w:t>DVD</w:t>
            </w:r>
            <w:r>
              <w:t>-диски (в минимальном количестве 10 штук).</w:t>
            </w:r>
          </w:p>
          <w:p w:rsidR="00C23983" w:rsidRDefault="00C23983" w:rsidP="001F48BD">
            <w:pPr>
              <w:jc w:val="both"/>
            </w:pPr>
            <w:r>
              <w:t>Для тиражирования и печати памяток</w:t>
            </w:r>
            <w:r w:rsidR="008810E5">
              <w:t xml:space="preserve"> – многофункциональное устройство.</w:t>
            </w:r>
          </w:p>
          <w:p w:rsidR="008810E5" w:rsidRPr="00D74C25" w:rsidRDefault="008810E5" w:rsidP="001F48BD">
            <w:pPr>
              <w:jc w:val="both"/>
            </w:pPr>
            <w:r>
              <w:t xml:space="preserve">Также учебно-консультационные пункты по ГО и </w:t>
            </w:r>
            <w:proofErr w:type="gramStart"/>
            <w:r>
              <w:t>ЧС  рекомендуется</w:t>
            </w:r>
            <w:proofErr w:type="gramEnd"/>
            <w:r>
              <w:t xml:space="preserve"> оснастить 2 стационарными стендами «Уголок гражданской защиты», «Уголок пожарной безопасности», перекидными устройствами и комплектами плакатов к ним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5</w:t>
            </w:r>
          </w:p>
        </w:tc>
        <w:tc>
          <w:tcPr>
            <w:tcW w:w="2031" w:type="dxa"/>
          </w:tcPr>
          <w:p w:rsidR="00C23983" w:rsidRPr="000F1661" w:rsidRDefault="00C23983" w:rsidP="001F48BD">
            <w:pPr>
              <w:jc w:val="both"/>
            </w:pPr>
            <w:r>
              <w:t xml:space="preserve">Проведение лекций, бесед, практических занятий, консультаций (с просмотром видео и </w:t>
            </w:r>
            <w:r>
              <w:rPr>
                <w:lang w:val="en-US"/>
              </w:rPr>
              <w:t>DVD</w:t>
            </w:r>
            <w:r>
              <w:t xml:space="preserve"> </w:t>
            </w:r>
            <w:proofErr w:type="gramStart"/>
            <w:r>
              <w:t>фильмов,  прослушиванием</w:t>
            </w:r>
            <w:proofErr w:type="gramEnd"/>
            <w:r>
              <w:t xml:space="preserve"> аудиозаписей, выдачей памяток) с неработающим населением в действующих и вновь созданных учебно-консультативных пунктах по гражданской обороне</w:t>
            </w:r>
          </w:p>
        </w:tc>
        <w:tc>
          <w:tcPr>
            <w:tcW w:w="2225" w:type="dxa"/>
          </w:tcPr>
          <w:p w:rsidR="00C23983" w:rsidRPr="00BE4FC4" w:rsidRDefault="008810E5" w:rsidP="001F48BD">
            <w:pPr>
              <w:jc w:val="both"/>
            </w:pPr>
            <w:r>
              <w:t>Ежегодно</w:t>
            </w:r>
            <w:r>
              <w:t xml:space="preserve"> в соответствии с расписаниями занятий/консультаций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both"/>
            </w:pPr>
            <w:r>
              <w:t>Занятия проводятся в соответствии с планом работы учебно-консультационного пункта по гражданской обороне на текущий календарный год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6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>
              <w:t xml:space="preserve">Привлечение к проведению занятий в учебно-консультативных пунктах по гражданской обороне </w:t>
            </w:r>
            <w:proofErr w:type="gramStart"/>
            <w:r>
              <w:t>сотрудников  отделов</w:t>
            </w:r>
            <w:proofErr w:type="gramEnd"/>
            <w:r>
              <w:t xml:space="preserve"> по делам ГО и ЧС администраций муниципальных образований городских округов и муниципальных районов </w:t>
            </w:r>
            <w:r>
              <w:lastRenderedPageBreak/>
              <w:t>Республики Коми, муниципальных курсов ГО, образовательного подразделения «Учебный центр» Государственного казенного учреждения Республики Коми «Управление противопожарной службы и гражданской защиты»</w:t>
            </w:r>
          </w:p>
        </w:tc>
        <w:tc>
          <w:tcPr>
            <w:tcW w:w="2225" w:type="dxa"/>
          </w:tcPr>
          <w:p w:rsidR="00C23983" w:rsidRPr="00BE4FC4" w:rsidRDefault="00CE6027" w:rsidP="001F48BD">
            <w:pPr>
              <w:jc w:val="both"/>
            </w:pPr>
            <w:r>
              <w:lastRenderedPageBreak/>
              <w:t>Ежегодно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  <w:r>
              <w:t>, ГКУ РК «Управление противопожарной службы и гражданской защиты» (образовательное подразделение «Учебный центр»)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both"/>
            </w:pPr>
            <w:r>
              <w:t>Привлечение к проведению занятий специалистов</w:t>
            </w:r>
            <w:r w:rsidR="00F96EA9">
              <w:t xml:space="preserve"> должно способствовать доступному и качественному раскрытию наиболее сложных тем, запланированных к изучению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lastRenderedPageBreak/>
              <w:t>7</w:t>
            </w:r>
          </w:p>
        </w:tc>
        <w:tc>
          <w:tcPr>
            <w:tcW w:w="2031" w:type="dxa"/>
          </w:tcPr>
          <w:p w:rsidR="00C23983" w:rsidRPr="00BE4FC4" w:rsidRDefault="00C23983" w:rsidP="001F48BD">
            <w:pPr>
              <w:jc w:val="both"/>
            </w:pPr>
            <w:r>
              <w:t>Привлечение неработающего населения на учения и тренировки по гражданской обороне и защите от чрезвычайных ситуаций, проводимые администрациями муниципальных образований и учебно-консультативными пунктами по гражданской обороне</w:t>
            </w:r>
          </w:p>
        </w:tc>
        <w:tc>
          <w:tcPr>
            <w:tcW w:w="2225" w:type="dxa"/>
          </w:tcPr>
          <w:p w:rsidR="00C23983" w:rsidRPr="00BE4FC4" w:rsidRDefault="00CE6027" w:rsidP="001F48BD">
            <w:pPr>
              <w:jc w:val="both"/>
            </w:pPr>
            <w:r>
              <w:t>Ежегодно</w:t>
            </w:r>
          </w:p>
        </w:tc>
        <w:tc>
          <w:tcPr>
            <w:tcW w:w="1979" w:type="dxa"/>
          </w:tcPr>
          <w:p w:rsidR="00C23983" w:rsidRPr="00BE4FC4" w:rsidRDefault="00C23983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C23983" w:rsidP="001F48BD">
            <w:pPr>
              <w:jc w:val="both"/>
            </w:pPr>
            <w:r>
              <w:t xml:space="preserve">Учение и тренировки проводятся в соответствии с Планом основных мероприятий муниципального образования в области гражданской обороны, предупреждения и ликвидации чрезвычайных ситуаций, обеспечения пожарной безопасности </w:t>
            </w:r>
            <w:proofErr w:type="gramStart"/>
            <w:r>
              <w:t>и  безопасности</w:t>
            </w:r>
            <w:proofErr w:type="gramEnd"/>
            <w:r>
              <w:t xml:space="preserve"> людей на водных объектах на текущий календарный год либо в соответствии с планом работы учебно-консультативного пункта по гражданской обороне на текущий календарный год</w:t>
            </w:r>
          </w:p>
        </w:tc>
      </w:tr>
      <w:tr w:rsidR="00C23983" w:rsidTr="00C23983">
        <w:tc>
          <w:tcPr>
            <w:tcW w:w="530" w:type="dxa"/>
          </w:tcPr>
          <w:p w:rsidR="00C23983" w:rsidRPr="00BE4FC4" w:rsidRDefault="00C23983" w:rsidP="001F48BD">
            <w:pPr>
              <w:jc w:val="center"/>
            </w:pPr>
            <w:r w:rsidRPr="00BE4FC4">
              <w:t>8</w:t>
            </w:r>
          </w:p>
        </w:tc>
        <w:tc>
          <w:tcPr>
            <w:tcW w:w="2031" w:type="dxa"/>
          </w:tcPr>
          <w:p w:rsidR="00C23983" w:rsidRPr="00BE4FC4" w:rsidRDefault="0094537D" w:rsidP="001F48BD">
            <w:pPr>
              <w:jc w:val="both"/>
            </w:pPr>
            <w:r>
              <w:t>Привлечение неработающего населения к участию в</w:t>
            </w:r>
            <w:r>
              <w:t xml:space="preserve"> учениях и тренировках по ГО проводимых в </w:t>
            </w:r>
            <w:proofErr w:type="gramStart"/>
            <w:r>
              <w:t>МО  сп</w:t>
            </w:r>
            <w:proofErr w:type="gramEnd"/>
            <w:r>
              <w:t xml:space="preserve"> «Тимшер»</w:t>
            </w:r>
          </w:p>
        </w:tc>
        <w:tc>
          <w:tcPr>
            <w:tcW w:w="2225" w:type="dxa"/>
          </w:tcPr>
          <w:p w:rsidR="00C23983" w:rsidRDefault="00C23983" w:rsidP="00926901">
            <w:pPr>
              <w:jc w:val="center"/>
            </w:pPr>
          </w:p>
          <w:p w:rsidR="0094537D" w:rsidRDefault="0094537D" w:rsidP="00926901">
            <w:pPr>
              <w:jc w:val="center"/>
            </w:pPr>
          </w:p>
          <w:p w:rsidR="0094537D" w:rsidRDefault="0094537D" w:rsidP="00926901">
            <w:pPr>
              <w:jc w:val="center"/>
            </w:pPr>
          </w:p>
          <w:p w:rsidR="0094537D" w:rsidRDefault="0094537D" w:rsidP="00926901">
            <w:pPr>
              <w:jc w:val="center"/>
            </w:pPr>
          </w:p>
          <w:p w:rsidR="0094537D" w:rsidRDefault="0094537D" w:rsidP="00926901">
            <w:pPr>
              <w:jc w:val="center"/>
            </w:pPr>
          </w:p>
          <w:p w:rsidR="0094537D" w:rsidRDefault="0094537D" w:rsidP="00926901">
            <w:pPr>
              <w:jc w:val="center"/>
            </w:pPr>
          </w:p>
          <w:p w:rsidR="0094537D" w:rsidRDefault="0094537D" w:rsidP="00926901">
            <w:pPr>
              <w:jc w:val="center"/>
            </w:pPr>
          </w:p>
          <w:p w:rsidR="0094537D" w:rsidRDefault="0094537D" w:rsidP="00926901">
            <w:pPr>
              <w:jc w:val="center"/>
            </w:pPr>
          </w:p>
          <w:p w:rsidR="0094537D" w:rsidRDefault="00926901" w:rsidP="00926901">
            <w:pPr>
              <w:jc w:val="center"/>
            </w:pPr>
            <w:r>
              <w:t>м</w:t>
            </w:r>
            <w:r w:rsidR="0094537D">
              <w:t>арт-апрель 2021г.</w:t>
            </w:r>
          </w:p>
          <w:p w:rsidR="0094537D" w:rsidRDefault="0094537D" w:rsidP="00926901">
            <w:pPr>
              <w:jc w:val="center"/>
            </w:pPr>
          </w:p>
          <w:p w:rsidR="0094537D" w:rsidRPr="00BE4FC4" w:rsidRDefault="00926901" w:rsidP="00926901">
            <w:pPr>
              <w:jc w:val="center"/>
            </w:pPr>
            <w:r>
              <w:t>о</w:t>
            </w:r>
            <w:r w:rsidR="0094537D">
              <w:t>ктябрь</w:t>
            </w:r>
            <w:r>
              <w:t xml:space="preserve"> 2021г</w:t>
            </w:r>
          </w:p>
        </w:tc>
        <w:tc>
          <w:tcPr>
            <w:tcW w:w="1979" w:type="dxa"/>
          </w:tcPr>
          <w:p w:rsidR="00C23983" w:rsidRPr="00BE4FC4" w:rsidRDefault="00926901" w:rsidP="001F48B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C23983" w:rsidRPr="00BE4FC4" w:rsidRDefault="00926901" w:rsidP="001F48BD">
            <w:pPr>
              <w:jc w:val="both"/>
            </w:pPr>
            <w:r>
              <w:t xml:space="preserve">Учение и тренировки проводятся в соответствии с Планом основных мероприятий муниципального образования в области гражданской обороны, предупреждения и ликвидации чрезвычайных ситуаций, обеспечения пожарной безопасности </w:t>
            </w:r>
            <w:proofErr w:type="gramStart"/>
            <w:r>
              <w:t>и  безопасности</w:t>
            </w:r>
            <w:proofErr w:type="gramEnd"/>
            <w:r>
              <w:t xml:space="preserve"> людей на водных объектах на текущий календарный год либо в соответствии с планом работы учебно-консультативного пункта по гражданской обороне на текущий календарный год</w:t>
            </w:r>
          </w:p>
        </w:tc>
      </w:tr>
      <w:tr w:rsidR="0094537D" w:rsidTr="00C23983">
        <w:tc>
          <w:tcPr>
            <w:tcW w:w="530" w:type="dxa"/>
          </w:tcPr>
          <w:p w:rsidR="0094537D" w:rsidRPr="00BE4FC4" w:rsidRDefault="0094537D" w:rsidP="0094537D">
            <w:pPr>
              <w:jc w:val="center"/>
            </w:pPr>
          </w:p>
        </w:tc>
        <w:tc>
          <w:tcPr>
            <w:tcW w:w="2031" w:type="dxa"/>
          </w:tcPr>
          <w:p w:rsidR="0094537D" w:rsidRDefault="0094537D" w:rsidP="0094537D">
            <w:pPr>
              <w:jc w:val="both"/>
            </w:pPr>
            <w:r>
              <w:t>Привлечение неработающего населения к участию в мероприятиях месячников безопасности, а также приуроченных к значимым датам, проводимых МЧС России:</w:t>
            </w:r>
          </w:p>
          <w:p w:rsidR="0094537D" w:rsidRDefault="0094537D" w:rsidP="0094537D">
            <w:pPr>
              <w:jc w:val="both"/>
            </w:pPr>
            <w:r>
              <w:t xml:space="preserve">- месячника обеспечения безопасности жизнедеятельности населения; </w:t>
            </w:r>
          </w:p>
          <w:p w:rsidR="0094537D" w:rsidRPr="00BE4FC4" w:rsidRDefault="0094537D" w:rsidP="0094537D">
            <w:pPr>
              <w:jc w:val="both"/>
            </w:pPr>
            <w:r>
              <w:t>- месячника гражданской обороны;</w:t>
            </w:r>
          </w:p>
        </w:tc>
        <w:tc>
          <w:tcPr>
            <w:tcW w:w="2225" w:type="dxa"/>
          </w:tcPr>
          <w:p w:rsidR="0094537D" w:rsidRDefault="0094537D" w:rsidP="00926901">
            <w:pPr>
              <w:jc w:val="center"/>
            </w:pPr>
            <w:r>
              <w:t>Ежегодно</w:t>
            </w:r>
          </w:p>
          <w:p w:rsidR="0094537D" w:rsidRDefault="0094537D" w:rsidP="00926901">
            <w:pPr>
              <w:jc w:val="center"/>
            </w:pPr>
          </w:p>
          <w:p w:rsidR="0094537D" w:rsidRDefault="0094537D" w:rsidP="00926901">
            <w:pPr>
              <w:jc w:val="center"/>
            </w:pPr>
          </w:p>
          <w:p w:rsidR="0094537D" w:rsidRDefault="0094537D" w:rsidP="00926901">
            <w:pPr>
              <w:jc w:val="center"/>
            </w:pPr>
          </w:p>
          <w:p w:rsidR="0094537D" w:rsidRDefault="00926901" w:rsidP="00926901">
            <w:pPr>
              <w:jc w:val="center"/>
            </w:pPr>
            <w:r>
              <w:t>март-апрель</w:t>
            </w:r>
          </w:p>
          <w:p w:rsidR="0094537D" w:rsidRDefault="0094537D" w:rsidP="00926901">
            <w:pPr>
              <w:jc w:val="center"/>
            </w:pPr>
          </w:p>
          <w:p w:rsidR="0094537D" w:rsidRPr="00BE4FC4" w:rsidRDefault="00926901" w:rsidP="00926901">
            <w:pPr>
              <w:jc w:val="center"/>
            </w:pPr>
            <w:r>
              <w:t>октябрь</w:t>
            </w:r>
          </w:p>
        </w:tc>
        <w:tc>
          <w:tcPr>
            <w:tcW w:w="1979" w:type="dxa"/>
          </w:tcPr>
          <w:p w:rsidR="0094537D" w:rsidRPr="00BE4FC4" w:rsidRDefault="0094537D" w:rsidP="0094537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94537D" w:rsidRPr="00BE4FC4" w:rsidRDefault="0094537D" w:rsidP="0094537D">
            <w:pPr>
              <w:jc w:val="both"/>
            </w:pPr>
            <w:r>
              <w:t>В рамках месячников необходимо предусмотреть проведение мероприятий, направленных на повышение культуры безопасности неработающего населения: специальных акций и занятий в учебно-консультативных пунктах по гражданской обороне с демонстрацией средств защиты, отработкой практических навыков, просмотров видеофильмов, выдачей памяток</w:t>
            </w:r>
          </w:p>
        </w:tc>
      </w:tr>
      <w:tr w:rsidR="0094537D" w:rsidTr="00C23983">
        <w:tc>
          <w:tcPr>
            <w:tcW w:w="530" w:type="dxa"/>
          </w:tcPr>
          <w:p w:rsidR="0094537D" w:rsidRPr="00BE4FC4" w:rsidRDefault="0094537D" w:rsidP="0094537D">
            <w:pPr>
              <w:jc w:val="center"/>
            </w:pPr>
            <w:r w:rsidRPr="00BE4FC4">
              <w:t>9</w:t>
            </w:r>
          </w:p>
        </w:tc>
        <w:tc>
          <w:tcPr>
            <w:tcW w:w="2031" w:type="dxa"/>
          </w:tcPr>
          <w:p w:rsidR="0094537D" w:rsidRPr="00BE4FC4" w:rsidRDefault="0094537D" w:rsidP="0094537D">
            <w:pPr>
              <w:jc w:val="both"/>
            </w:pPr>
            <w:r>
              <w:t>Размещение в печатных средствах массовой информации материалов по вопросам гражданской защиты</w:t>
            </w:r>
          </w:p>
        </w:tc>
        <w:tc>
          <w:tcPr>
            <w:tcW w:w="2225" w:type="dxa"/>
          </w:tcPr>
          <w:p w:rsidR="0094537D" w:rsidRPr="00BE4FC4" w:rsidRDefault="0094537D" w:rsidP="0094537D">
            <w:pPr>
              <w:jc w:val="both"/>
            </w:pPr>
            <w:r>
              <w:t xml:space="preserve">Постоянно </w:t>
            </w:r>
          </w:p>
        </w:tc>
        <w:tc>
          <w:tcPr>
            <w:tcW w:w="1979" w:type="dxa"/>
          </w:tcPr>
          <w:p w:rsidR="0094537D" w:rsidRPr="00BE4FC4" w:rsidRDefault="0094537D" w:rsidP="0094537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94537D" w:rsidRDefault="0094537D" w:rsidP="0094537D">
            <w:pPr>
              <w:pStyle w:val="a7"/>
              <w:numPr>
                <w:ilvl w:val="0"/>
                <w:numId w:val="2"/>
              </w:numPr>
              <w:ind w:left="10" w:firstLine="142"/>
              <w:jc w:val="both"/>
            </w:pPr>
            <w:r>
              <w:t xml:space="preserve">Размещать в печатных средствах массовой информации материалы по вопросам гражданской </w:t>
            </w:r>
            <w:proofErr w:type="gramStart"/>
            <w:r>
              <w:t>защиты,  акцентируя</w:t>
            </w:r>
            <w:proofErr w:type="gramEnd"/>
            <w:r>
              <w:t xml:space="preserve"> особое внимание на вопросах личной безопасности граждан.</w:t>
            </w:r>
          </w:p>
          <w:p w:rsidR="0094537D" w:rsidRPr="00D823F6" w:rsidRDefault="0094537D" w:rsidP="0094537D">
            <w:pPr>
              <w:pStyle w:val="a7"/>
              <w:numPr>
                <w:ilvl w:val="0"/>
                <w:numId w:val="2"/>
              </w:numPr>
              <w:ind w:left="10" w:firstLine="142"/>
              <w:jc w:val="both"/>
            </w:pPr>
            <w:r>
              <w:t xml:space="preserve">Информировать население через печатные средства массовой информации обо всех прогнозируемых и </w:t>
            </w:r>
            <w:proofErr w:type="gramStart"/>
            <w:r>
              <w:t>прогнозируемых</w:t>
            </w:r>
            <w:proofErr w:type="gramEnd"/>
            <w:r>
              <w:t xml:space="preserve"> и произошедших на территории Республики Коми чрезвычайных ситуациях (далее – ЧС) и пожарных, уделяя особое внимание основным причинам возникновения ЧС и пожаров, и действиям людей при них</w:t>
            </w:r>
          </w:p>
        </w:tc>
      </w:tr>
      <w:tr w:rsidR="0094537D" w:rsidTr="00C23983">
        <w:tc>
          <w:tcPr>
            <w:tcW w:w="530" w:type="dxa"/>
          </w:tcPr>
          <w:p w:rsidR="0094537D" w:rsidRPr="00BE4FC4" w:rsidRDefault="0094537D" w:rsidP="0094537D">
            <w:pPr>
              <w:jc w:val="center"/>
            </w:pPr>
            <w:r w:rsidRPr="00BE4FC4">
              <w:t>10</w:t>
            </w:r>
          </w:p>
        </w:tc>
        <w:tc>
          <w:tcPr>
            <w:tcW w:w="2031" w:type="dxa"/>
          </w:tcPr>
          <w:p w:rsidR="0094537D" w:rsidRPr="00BE4FC4" w:rsidRDefault="0094537D" w:rsidP="0094537D">
            <w:pPr>
              <w:jc w:val="both"/>
            </w:pPr>
            <w:r>
              <w:t>Оборудование уголков гражданской защиты в социально-значимых учреждениях</w:t>
            </w:r>
          </w:p>
        </w:tc>
        <w:tc>
          <w:tcPr>
            <w:tcW w:w="2225" w:type="dxa"/>
          </w:tcPr>
          <w:p w:rsidR="0094537D" w:rsidRPr="00BE4FC4" w:rsidRDefault="0094537D" w:rsidP="0094537D">
            <w:pPr>
              <w:jc w:val="both"/>
            </w:pPr>
            <w:r>
              <w:t>Постоянно</w:t>
            </w:r>
          </w:p>
        </w:tc>
        <w:tc>
          <w:tcPr>
            <w:tcW w:w="1979" w:type="dxa"/>
          </w:tcPr>
          <w:p w:rsidR="0094537D" w:rsidRPr="00BE4FC4" w:rsidRDefault="0094537D" w:rsidP="0094537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94537D" w:rsidRDefault="0094537D" w:rsidP="0094537D">
            <w:pPr>
              <w:jc w:val="both"/>
            </w:pPr>
            <w:r>
              <w:t>Уголок гражданской защиты – информационно-справочный стенд (группа стендов), отражающий основные вопросы по гражданской обороне и защите от чрезвычайных ситуаций, такие как:</w:t>
            </w:r>
          </w:p>
          <w:p w:rsidR="0094537D" w:rsidRDefault="0094537D" w:rsidP="0094537D">
            <w:pPr>
              <w:jc w:val="both"/>
            </w:pPr>
            <w:r>
              <w:t>- организационные основы ГО и РСЧС;</w:t>
            </w:r>
          </w:p>
          <w:p w:rsidR="0094537D" w:rsidRDefault="0094537D" w:rsidP="0094537D">
            <w:pPr>
              <w:jc w:val="both"/>
            </w:pPr>
            <w:r>
              <w:t>- действия населения при угрозе и возникновении ЧС;</w:t>
            </w:r>
          </w:p>
          <w:p w:rsidR="0094537D" w:rsidRDefault="0094537D" w:rsidP="0094537D">
            <w:pPr>
              <w:jc w:val="both"/>
            </w:pPr>
            <w:r>
              <w:t>- сигналы оповещения и действия по ним;</w:t>
            </w:r>
          </w:p>
          <w:p w:rsidR="0094537D" w:rsidRDefault="0094537D" w:rsidP="0094537D">
            <w:pPr>
              <w:jc w:val="both"/>
            </w:pPr>
            <w:r>
              <w:t>-индивидуальные и коллективные средства защиты;</w:t>
            </w:r>
          </w:p>
          <w:p w:rsidR="0094537D" w:rsidRDefault="0094537D" w:rsidP="0094537D">
            <w:pPr>
              <w:jc w:val="both"/>
            </w:pPr>
            <w:r>
              <w:t>- порядок и правила проведения эвакуации;</w:t>
            </w:r>
          </w:p>
          <w:p w:rsidR="0094537D" w:rsidRDefault="0094537D" w:rsidP="0094537D">
            <w:pPr>
              <w:jc w:val="both"/>
            </w:pPr>
            <w:r>
              <w:t>- оказание первой помощи при ЧС;</w:t>
            </w:r>
          </w:p>
          <w:p w:rsidR="0094537D" w:rsidRDefault="0094537D" w:rsidP="0094537D">
            <w:pPr>
              <w:jc w:val="both"/>
            </w:pPr>
            <w:r>
              <w:t>- терроризм – угроза обществу;</w:t>
            </w:r>
          </w:p>
          <w:p w:rsidR="0094537D" w:rsidRPr="00BE4FC4" w:rsidRDefault="0094537D" w:rsidP="0094537D">
            <w:pPr>
              <w:jc w:val="both"/>
            </w:pPr>
            <w:r>
              <w:t>пожарная безопасность. Уголок гражданской защиты должен размещаться в достаточно освещённом месте, обеспечивающем свободный доступ для обзора, иметь необходимое количество стендов, плакатов, отражающих современные требования по гражданской обороне и защите от чрезвычайных ситуаций, и периодически обновляться, а также может иметь учебные пособия (брошюры, журналы, памятки), простейшие средства индивидуальной защиты и т.п., которые целесообразно размещать в специальной витрине</w:t>
            </w:r>
          </w:p>
        </w:tc>
      </w:tr>
      <w:tr w:rsidR="0094537D" w:rsidTr="00C23983">
        <w:tc>
          <w:tcPr>
            <w:tcW w:w="530" w:type="dxa"/>
          </w:tcPr>
          <w:p w:rsidR="0094537D" w:rsidRPr="00BE4FC4" w:rsidRDefault="0094537D" w:rsidP="0094537D">
            <w:pPr>
              <w:jc w:val="center"/>
            </w:pPr>
            <w:r w:rsidRPr="00BE4FC4">
              <w:t>11</w:t>
            </w:r>
          </w:p>
        </w:tc>
        <w:tc>
          <w:tcPr>
            <w:tcW w:w="2031" w:type="dxa"/>
          </w:tcPr>
          <w:p w:rsidR="0094537D" w:rsidRPr="00BE4FC4" w:rsidRDefault="0094537D" w:rsidP="0094537D">
            <w:pPr>
              <w:jc w:val="both"/>
            </w:pPr>
            <w:r>
              <w:t>Организация и проведение встреч, сходов собраний с населением по вопросам гражданской защиты</w:t>
            </w:r>
          </w:p>
        </w:tc>
        <w:tc>
          <w:tcPr>
            <w:tcW w:w="2225" w:type="dxa"/>
          </w:tcPr>
          <w:p w:rsidR="0094537D" w:rsidRPr="00BE4FC4" w:rsidRDefault="0094537D" w:rsidP="0094537D">
            <w:pPr>
              <w:jc w:val="both"/>
            </w:pPr>
            <w:r>
              <w:t>Ежегодно (в соответствии с утвержденными графиками)</w:t>
            </w:r>
          </w:p>
        </w:tc>
        <w:tc>
          <w:tcPr>
            <w:tcW w:w="1979" w:type="dxa"/>
          </w:tcPr>
          <w:p w:rsidR="0094537D" w:rsidRPr="00BE4FC4" w:rsidRDefault="0094537D" w:rsidP="0094537D">
            <w:pPr>
              <w:jc w:val="both"/>
            </w:pPr>
            <w:r w:rsidRPr="00BE4FC4">
              <w:t>Глава сельского поселения «Тимшер»</w:t>
            </w:r>
          </w:p>
        </w:tc>
        <w:tc>
          <w:tcPr>
            <w:tcW w:w="2841" w:type="dxa"/>
          </w:tcPr>
          <w:p w:rsidR="0094537D" w:rsidRDefault="0094537D" w:rsidP="0094537D">
            <w:pPr>
              <w:jc w:val="both"/>
            </w:pPr>
            <w:r>
              <w:t>Руководителями администраций муниципальных образований городских округов и муниципальных районов Республики Коми рекомендуется составить график проведения встреч, сходов, собраний с населением по вопросам гражданской защиты, в рамках которого:</w:t>
            </w:r>
          </w:p>
          <w:p w:rsidR="0094537D" w:rsidRPr="00227CC1" w:rsidRDefault="0094537D" w:rsidP="0094537D">
            <w:pPr>
              <w:jc w:val="both"/>
            </w:pPr>
            <w:r>
              <w:t>1.</w:t>
            </w:r>
            <w:r w:rsidRPr="00227CC1">
              <w:t>Предусмотреть раскрытие следующих тем:</w:t>
            </w:r>
          </w:p>
          <w:p w:rsidR="0094537D" w:rsidRDefault="0094537D" w:rsidP="0094537D">
            <w:pPr>
              <w:jc w:val="both"/>
            </w:pPr>
            <w:r>
              <w:t>- условия введения и виды административного воздействия, применяемые к нарушителям особого противопожарного режима;</w:t>
            </w:r>
          </w:p>
          <w:p w:rsidR="0094537D" w:rsidRDefault="0094537D" w:rsidP="0094537D">
            <w:pPr>
              <w:jc w:val="both"/>
            </w:pPr>
            <w:r>
              <w:t>- причины пожаров в жилье и действия в условиях пожара;</w:t>
            </w:r>
          </w:p>
          <w:p w:rsidR="0094537D" w:rsidRDefault="0094537D" w:rsidP="0094537D">
            <w:pPr>
              <w:jc w:val="both"/>
            </w:pPr>
            <w:r>
              <w:t>- характерные для муниципального образования виды ЧС и порядок действий при них;</w:t>
            </w:r>
          </w:p>
          <w:p w:rsidR="0094537D" w:rsidRDefault="0094537D" w:rsidP="0094537D">
            <w:pPr>
              <w:jc w:val="both"/>
            </w:pPr>
            <w:r>
              <w:t>- адреса сборных эвакуационных пунктов на территории муниципального образования и порядок действий при проведении массовой эвакуации и др.</w:t>
            </w:r>
          </w:p>
          <w:p w:rsidR="0094537D" w:rsidRPr="00227CC1" w:rsidRDefault="0094537D" w:rsidP="0094537D">
            <w:pPr>
              <w:jc w:val="both"/>
            </w:pPr>
            <w:r>
              <w:t xml:space="preserve">Организовать сбор замечаний и предложений от неработающего населения по совершенствованию противопожарной защиты в жилом фонде </w:t>
            </w:r>
          </w:p>
        </w:tc>
      </w:tr>
    </w:tbl>
    <w:p w:rsidR="00C23983" w:rsidRPr="004B7B7C" w:rsidRDefault="00C23983" w:rsidP="00C23983">
      <w:pPr>
        <w:jc w:val="center"/>
        <w:rPr>
          <w:b/>
          <w:sz w:val="28"/>
          <w:szCs w:val="28"/>
        </w:rPr>
      </w:pPr>
    </w:p>
    <w:p w:rsidR="00C23983" w:rsidRDefault="00C23983" w:rsidP="00C23983">
      <w:pPr>
        <w:jc w:val="center"/>
      </w:pPr>
    </w:p>
    <w:p w:rsidR="00211C2F" w:rsidRDefault="00E33836" w:rsidP="00E3383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>
      <w:pPr>
        <w:rPr>
          <w:sz w:val="28"/>
          <w:szCs w:val="28"/>
        </w:rPr>
      </w:pPr>
    </w:p>
    <w:p w:rsidR="000E25CD" w:rsidRDefault="000E25CD" w:rsidP="00E33836"/>
    <w:sectPr w:rsidR="000E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235A"/>
    <w:multiLevelType w:val="hybridMultilevel"/>
    <w:tmpl w:val="158E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83435"/>
    <w:multiLevelType w:val="hybridMultilevel"/>
    <w:tmpl w:val="47B0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E8"/>
    <w:rsid w:val="00017666"/>
    <w:rsid w:val="000E25CD"/>
    <w:rsid w:val="00127A3F"/>
    <w:rsid w:val="00211C2F"/>
    <w:rsid w:val="002A087B"/>
    <w:rsid w:val="00624271"/>
    <w:rsid w:val="006B17E8"/>
    <w:rsid w:val="007F4A43"/>
    <w:rsid w:val="008810E5"/>
    <w:rsid w:val="00926901"/>
    <w:rsid w:val="0094537D"/>
    <w:rsid w:val="00C23983"/>
    <w:rsid w:val="00CE6027"/>
    <w:rsid w:val="00D4639D"/>
    <w:rsid w:val="00E33836"/>
    <w:rsid w:val="00EE0C68"/>
    <w:rsid w:val="00F96EA9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30FF-3D68-4581-B44C-EE5444C2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3836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3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38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17666"/>
    <w:pPr>
      <w:ind w:left="720"/>
      <w:contextualSpacing/>
    </w:pPr>
  </w:style>
  <w:style w:type="table" w:styleId="a8">
    <w:name w:val="Table Grid"/>
    <w:basedOn w:val="a1"/>
    <w:uiPriority w:val="39"/>
    <w:rsid w:val="00C23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2A7E3-E7D8-455A-A835-7AB74D21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</cp:revision>
  <cp:lastPrinted>2021-02-18T13:04:00Z</cp:lastPrinted>
  <dcterms:created xsi:type="dcterms:W3CDTF">2020-01-28T06:00:00Z</dcterms:created>
  <dcterms:modified xsi:type="dcterms:W3CDTF">2021-02-18T13:04:00Z</dcterms:modified>
</cp:coreProperties>
</file>