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8A" w:rsidRPr="001B168A" w:rsidRDefault="001B168A" w:rsidP="001B16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8A" w:rsidRPr="001B168A" w:rsidRDefault="001B168A" w:rsidP="001B168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1B168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                                                  </w:t>
      </w:r>
      <w:r w:rsidR="0024313B">
        <w:rPr>
          <w:rFonts w:ascii="Times New Roman" w:eastAsia="Times New Roman" w:hAnsi="Times New Roman" w:cs="Times New Roman"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0;width:54pt;height:49.5pt;z-index:251659264;mso-position-horizontal:absolute;mso-position-horizontal-relative:text;mso-position-vertical-relative:text" fillcolor="window">
            <v:imagedata r:id="rId5" o:title=""/>
            <w10:wrap type="square" side="right"/>
          </v:shape>
          <o:OLEObject Type="Embed" ProgID="Word.Picture.8" ShapeID="_x0000_s1026" DrawAspect="Content" ObjectID="_1722923789" r:id="rId6"/>
        </w:pict>
      </w:r>
      <w:r w:rsidRPr="001B168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                                           </w:t>
      </w:r>
      <w:r w:rsidRPr="001B168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br w:type="textWrapping" w:clear="all"/>
      </w:r>
    </w:p>
    <w:p w:rsidR="001B168A" w:rsidRPr="001B168A" w:rsidRDefault="001B168A" w:rsidP="001B168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"ТЫМСЕР" ОВМÖДЧÖМИНСА </w:t>
      </w:r>
      <w:proofErr w:type="gramStart"/>
      <w:r w:rsidRPr="001B168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СÖВЕТ</w:t>
      </w:r>
      <w:proofErr w:type="gramEnd"/>
    </w:p>
    <w:p w:rsidR="001B168A" w:rsidRPr="001B168A" w:rsidRDefault="001B168A" w:rsidP="001B168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СОВЕТ СЕЛЬСКОГО ПОСЕЛЕНИЯ "ТИМШЕР"</w:t>
      </w:r>
    </w:p>
    <w:p w:rsidR="001B168A" w:rsidRPr="001B168A" w:rsidRDefault="001B168A" w:rsidP="001B168A">
      <w:pPr>
        <w:ind w:left="-540"/>
        <w:jc w:val="center"/>
        <w:rPr>
          <w:rFonts w:ascii="Calibri" w:eastAsia="Calibri" w:hAnsi="Calibri" w:cs="Times New Roman"/>
        </w:rPr>
      </w:pPr>
      <w:r w:rsidRPr="001B168A">
        <w:rPr>
          <w:rFonts w:ascii="Calibri" w:eastAsia="Calibri" w:hAnsi="Calibri" w:cs="Times New Roman"/>
          <w:u w:val="single"/>
        </w:rPr>
        <w:t xml:space="preserve">                168075, Республика Коми, Усть-Куломский район  п.Тимшер, ул. Советская,9</w:t>
      </w:r>
      <w:r w:rsidRPr="001B168A">
        <w:rPr>
          <w:rFonts w:ascii="Calibri" w:eastAsia="Calibri" w:hAnsi="Calibri" w:cs="Times New Roman"/>
          <w:u w:val="single"/>
        </w:rPr>
        <w:softHyphen/>
      </w:r>
      <w:r w:rsidRPr="001B168A">
        <w:rPr>
          <w:rFonts w:ascii="Calibri" w:eastAsia="Calibri" w:hAnsi="Calibri" w:cs="Times New Roman"/>
          <w:u w:val="single"/>
        </w:rPr>
        <w:softHyphen/>
        <w:t>_________</w:t>
      </w:r>
    </w:p>
    <w:p w:rsidR="001B168A" w:rsidRPr="001B168A" w:rsidRDefault="001B168A" w:rsidP="001B1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1B168A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К </w:t>
      </w:r>
      <w:proofErr w:type="gramStart"/>
      <w:r w:rsidRPr="001B168A">
        <w:rPr>
          <w:rFonts w:ascii="Times New Roman" w:eastAsia="Times New Roman" w:hAnsi="Times New Roman" w:cs="Times New Roman"/>
          <w:b/>
          <w:szCs w:val="20"/>
          <w:lang w:eastAsia="ru-RU"/>
        </w:rPr>
        <w:t>Ы</w:t>
      </w:r>
      <w:proofErr w:type="gramEnd"/>
      <w:r w:rsidRPr="001B168A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В К Ō РТ Ō Д</w:t>
      </w:r>
    </w:p>
    <w:p w:rsidR="001B168A" w:rsidRPr="001B168A" w:rsidRDefault="001B168A" w:rsidP="001B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1B168A">
        <w:rPr>
          <w:rFonts w:ascii="Times New Roman" w:eastAsia="Calibri" w:hAnsi="Times New Roman" w:cs="Times New Roman"/>
          <w:b/>
        </w:rPr>
        <w:t>Р</w:t>
      </w:r>
      <w:proofErr w:type="gramEnd"/>
      <w:r w:rsidRPr="001B168A">
        <w:rPr>
          <w:rFonts w:ascii="Times New Roman" w:eastAsia="Calibri" w:hAnsi="Times New Roman" w:cs="Times New Roman"/>
          <w:b/>
        </w:rPr>
        <w:t xml:space="preserve"> Е Ш Е Н И Е</w:t>
      </w:r>
    </w:p>
    <w:p w:rsidR="001B168A" w:rsidRDefault="001B168A" w:rsidP="001B168A">
      <w:pPr>
        <w:ind w:left="-540"/>
        <w:jc w:val="center"/>
        <w:rPr>
          <w:rFonts w:ascii="Calibri" w:eastAsia="Calibri" w:hAnsi="Calibri" w:cs="Times New Roman"/>
        </w:rPr>
      </w:pPr>
    </w:p>
    <w:p w:rsidR="0024313B" w:rsidRPr="0024313B" w:rsidRDefault="0024313B" w:rsidP="0024313B">
      <w:pPr>
        <w:ind w:left="-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bookmarkStart w:id="0" w:name="_GoBack"/>
      <w:bookmarkEnd w:id="0"/>
      <w:r w:rsidRPr="0024313B">
        <w:rPr>
          <w:rFonts w:ascii="Times New Roman" w:eastAsia="Calibri" w:hAnsi="Times New Roman" w:cs="Times New Roman"/>
          <w:sz w:val="28"/>
          <w:szCs w:val="28"/>
        </w:rPr>
        <w:t xml:space="preserve">24 августа 2022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24313B">
        <w:rPr>
          <w:rFonts w:ascii="Times New Roman" w:eastAsia="Calibri" w:hAnsi="Times New Roman" w:cs="Times New Roman"/>
          <w:sz w:val="28"/>
          <w:szCs w:val="28"/>
        </w:rPr>
        <w:t>№ 5-8-27</w:t>
      </w:r>
    </w:p>
    <w:p w:rsidR="001B168A" w:rsidRPr="001B168A" w:rsidRDefault="001B168A" w:rsidP="001B1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168A">
        <w:rPr>
          <w:rFonts w:ascii="Times New Roman" w:eastAsia="Calibri" w:hAnsi="Times New Roman" w:cs="Times New Roman"/>
          <w:b/>
          <w:sz w:val="28"/>
          <w:szCs w:val="28"/>
        </w:rPr>
        <w:t>О передаче полномочий контрольно-счетного органа муниципального образования сельского поселения «Тимшер» Контрольно-счетной комиссии муниципального района «Усть-Куломский»</w:t>
      </w:r>
    </w:p>
    <w:p w:rsidR="001B168A" w:rsidRPr="001B168A" w:rsidRDefault="001B168A" w:rsidP="001B1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hyperlink r:id="rId7" w:history="1">
        <w:r w:rsidRPr="001B16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пунктом 4 статьи 15</w:t>
        </w:r>
      </w:hyperlink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8" w:history="1">
        <w:r w:rsidRPr="001B16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частью 11 статьи 3</w:t>
        </w:r>
      </w:hyperlink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7 февраля 2011 года № 6-ФЗ «Об общих принципах организации деятельности контрольно-счетных органов субъектов Российской Федерации и муниципальных образований»</w:t>
      </w:r>
    </w:p>
    <w:p w:rsidR="001B168A" w:rsidRPr="001B168A" w:rsidRDefault="001B168A" w:rsidP="001B168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1B168A" w:rsidRPr="001B168A" w:rsidRDefault="001B168A" w:rsidP="001B1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 сельского поселения  «Тимшер» решил:</w:t>
      </w:r>
    </w:p>
    <w:p w:rsidR="001B168A" w:rsidRPr="001B168A" w:rsidRDefault="001B168A" w:rsidP="001B1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8A" w:rsidRPr="001B168A" w:rsidRDefault="001B168A" w:rsidP="001B1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Передать с 1 января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полномочия  </w:t>
      </w:r>
      <w:proofErr w:type="spellStart"/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счетного органа муниципального образования сельского поселения «Тимшер» по осуществлению внешнего муниципального финансового контроля  </w:t>
      </w:r>
      <w:proofErr w:type="gramStart"/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proofErr w:type="gramEnd"/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 муниципального района «Усть-Куломский». </w:t>
      </w:r>
    </w:p>
    <w:p w:rsidR="001B168A" w:rsidRPr="001B168A" w:rsidRDefault="001B168A" w:rsidP="001B16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Методику расчета межбюджетных трансфертов на исполнение переданных муниципальными образованиями сельских поселений полномочий по осуществлению внешнего муниципального финансового контроля </w:t>
      </w:r>
      <w:proofErr w:type="gramStart"/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proofErr w:type="gramEnd"/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 муниципального района «Усть-Куломский» в соответствии с приложением № 1.</w:t>
      </w:r>
    </w:p>
    <w:p w:rsidR="001B168A" w:rsidRPr="001B168A" w:rsidRDefault="001B168A" w:rsidP="001B1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proofErr w:type="gramStart"/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решения оставляю за собой.</w:t>
      </w:r>
    </w:p>
    <w:p w:rsidR="001B168A" w:rsidRPr="001B168A" w:rsidRDefault="001B168A" w:rsidP="001B1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Настоящее решение вступает в силу со дня его официального обнародования на информационных стендах сельского поселения «Тимшер».</w:t>
      </w:r>
    </w:p>
    <w:p w:rsidR="001B168A" w:rsidRPr="001B168A" w:rsidRDefault="001B168A" w:rsidP="001B16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8A" w:rsidRPr="001B168A" w:rsidRDefault="001B168A" w:rsidP="001B1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8A" w:rsidRPr="001B168A" w:rsidRDefault="001B168A" w:rsidP="001B16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8A" w:rsidRDefault="001B168A" w:rsidP="001B16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8A" w:rsidRPr="001B168A" w:rsidRDefault="001B168A" w:rsidP="001B16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«Тимшер»                                  </w:t>
      </w: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В.А. Белова </w:t>
      </w:r>
    </w:p>
    <w:p w:rsidR="001B168A" w:rsidRPr="001B168A" w:rsidRDefault="001B168A" w:rsidP="001B16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8A" w:rsidRPr="001B168A" w:rsidRDefault="001B168A" w:rsidP="001B168A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168A" w:rsidRDefault="001B168A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8A" w:rsidRPr="001B168A" w:rsidRDefault="001B168A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№ 1 </w:t>
      </w:r>
    </w:p>
    <w:p w:rsidR="001B168A" w:rsidRPr="001B168A" w:rsidRDefault="001B168A" w:rsidP="001B1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</w:t>
      </w:r>
    </w:p>
    <w:p w:rsidR="001B168A" w:rsidRPr="001B168A" w:rsidRDefault="001B168A" w:rsidP="001B1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расчета межбюджетных трансфертов на исполнение переданных муниципальными образованиями сельских поселений полномочий по осуществлению внешнего муниципального финансового контроля </w:t>
      </w:r>
      <w:proofErr w:type="gramStart"/>
      <w:r w:rsidRPr="001B1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Контрольно-счетной</w:t>
      </w:r>
      <w:proofErr w:type="gramEnd"/>
      <w:r w:rsidRPr="001B1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 муниципального района «Усть-Куломский».</w:t>
      </w:r>
    </w:p>
    <w:p w:rsidR="001B168A" w:rsidRPr="001B168A" w:rsidRDefault="001B168A" w:rsidP="001B168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168A" w:rsidRPr="001B168A" w:rsidRDefault="001B168A" w:rsidP="001B168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Методика определяет расчет объема межбюджетных трансфертов, предоставляемых бюджета муниципального района «Усть-Куломский» из бюджетов сельских поселений муниципального района «Усть-Куломский» на осуществление полномочий по внешнему муниципальному финансовому контролю.</w:t>
      </w:r>
    </w:p>
    <w:p w:rsidR="001B168A" w:rsidRPr="001B168A" w:rsidRDefault="001B168A" w:rsidP="001B168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межбюджетных трансфертов осуществляется в рублях Российской Федерации.</w:t>
      </w:r>
    </w:p>
    <w:p w:rsidR="001B168A" w:rsidRPr="001B168A" w:rsidRDefault="001B168A" w:rsidP="001B168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межбюджетных трансфертов рассчитывается по формуле:</w:t>
      </w:r>
    </w:p>
    <w:p w:rsidR="001B168A" w:rsidRPr="001B168A" w:rsidRDefault="001B168A" w:rsidP="001B168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Н=ФОТ*ДРВ+М, где:</w:t>
      </w:r>
    </w:p>
    <w:p w:rsidR="001B168A" w:rsidRPr="001B168A" w:rsidRDefault="001B168A" w:rsidP="001B168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Н – годовой объем финансовых средств на осуществление полномочий по внешнему муниципальному финансовому контролю;</w:t>
      </w:r>
    </w:p>
    <w:p w:rsidR="001B168A" w:rsidRPr="001B168A" w:rsidRDefault="001B168A" w:rsidP="001B168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ФОТ – расходы на оплату труда с начислениями председателя и инспектора </w:t>
      </w:r>
      <w:proofErr w:type="gramStart"/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proofErr w:type="gramEnd"/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 муниципального района «Усть-Куломский» за последний отчетный год;</w:t>
      </w:r>
    </w:p>
    <w:p w:rsidR="001B168A" w:rsidRPr="001B168A" w:rsidRDefault="001B168A" w:rsidP="001B168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ДРВ – доля рабочего времени на осуществление полномочий устанавливается в размере 0,01;</w:t>
      </w:r>
    </w:p>
    <w:p w:rsidR="001B168A" w:rsidRPr="001B168A" w:rsidRDefault="001B168A" w:rsidP="001B168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материальные затраты на осуществление полномочий устанавливаются в размере 300 рублей в год;</w:t>
      </w:r>
    </w:p>
    <w:p w:rsidR="001B168A" w:rsidRPr="001B168A" w:rsidRDefault="001B168A" w:rsidP="001B168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8A" w:rsidRPr="001B168A" w:rsidRDefault="001B168A" w:rsidP="001B168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1B168A" w:rsidRPr="001B168A" w:rsidSect="001B168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AE"/>
    <w:rsid w:val="001B168A"/>
    <w:rsid w:val="0024313B"/>
    <w:rsid w:val="006613CF"/>
    <w:rsid w:val="00BA28AE"/>
    <w:rsid w:val="00BB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586244E918E7C2932985DA5C64E15DEA9CE3D43B9F7F63C90F6E2F1222CE05B45766327AAA0FD1Q2s7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3586244E918E7C2932985DA5C64E15DEA9EE5D03E9B7F63C90F6E2F1222CE05B45766307AQAs9F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4</cp:revision>
  <cp:lastPrinted>2022-08-25T06:10:00Z</cp:lastPrinted>
  <dcterms:created xsi:type="dcterms:W3CDTF">2022-08-18T06:29:00Z</dcterms:created>
  <dcterms:modified xsi:type="dcterms:W3CDTF">2022-08-25T06:10:00Z</dcterms:modified>
</cp:coreProperties>
</file>