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EF" w:rsidRPr="00203CEF" w:rsidRDefault="002F01D0" w:rsidP="00203CEF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Calibri" w:eastAsia="Calibri" w:hAnsi="Calibri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4pt;height:49.5pt;z-index:251659264" fillcolor="window">
            <v:imagedata r:id="rId6" o:title=""/>
            <w10:wrap type="square" side="right"/>
          </v:shape>
          <o:OLEObject Type="Embed" ProgID="Word.Picture.8" ShapeID="_x0000_s1026" DrawAspect="Content" ObjectID="_1733580028" r:id="rId7"/>
        </w:pict>
      </w:r>
      <w:r w:rsidR="00203CEF" w:rsidRPr="00203C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203CEF" w:rsidRPr="00203CEF" w:rsidRDefault="00203CEF" w:rsidP="00203CE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«ТЫМСЕР» ОВМÖДЧÖМИНСА СÖВЕТ</w:t>
      </w:r>
    </w:p>
    <w:p w:rsidR="00203CEF" w:rsidRPr="00203CEF" w:rsidRDefault="00203CEF" w:rsidP="00203CE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СЕЛЬСКОГО ПОСЕЛЕНИЯ «ТИМШЕР»</w:t>
      </w:r>
    </w:p>
    <w:p w:rsidR="00203CEF" w:rsidRPr="00203CEF" w:rsidRDefault="00203CEF" w:rsidP="00203CEF">
      <w:pPr>
        <w:jc w:val="center"/>
        <w:rPr>
          <w:rFonts w:ascii="Calibri" w:eastAsia="Calibri" w:hAnsi="Calibri" w:cs="Times New Roman"/>
          <w:sz w:val="24"/>
          <w:szCs w:val="24"/>
        </w:rPr>
      </w:pPr>
      <w:r w:rsidRPr="00203CEF">
        <w:rPr>
          <w:rFonts w:ascii="Times New Roman" w:eastAsia="Calibri" w:hAnsi="Times New Roman" w:cs="Times New Roman"/>
          <w:sz w:val="24"/>
          <w:szCs w:val="24"/>
          <w:u w:val="single"/>
        </w:rPr>
        <w:t>168075, Республика Коми, Усть-Куломский район  п.Тимшер, ул. Советская,9</w:t>
      </w:r>
      <w:r w:rsidRPr="00203CEF">
        <w:rPr>
          <w:rFonts w:ascii="Times New Roman" w:eastAsia="Calibri" w:hAnsi="Times New Roman" w:cs="Times New Roman"/>
          <w:sz w:val="24"/>
          <w:szCs w:val="24"/>
          <w:u w:val="single"/>
        </w:rPr>
        <w:softHyphen/>
      </w:r>
      <w:r w:rsidRPr="00203CEF">
        <w:rPr>
          <w:rFonts w:ascii="Times New Roman" w:eastAsia="Calibri" w:hAnsi="Times New Roman" w:cs="Times New Roman"/>
          <w:sz w:val="24"/>
          <w:szCs w:val="24"/>
          <w:u w:val="single"/>
        </w:rPr>
        <w:softHyphen/>
      </w:r>
      <w:r w:rsidRPr="00203CEF">
        <w:rPr>
          <w:rFonts w:ascii="Calibri" w:eastAsia="Calibri" w:hAnsi="Calibri" w:cs="Times New Roman"/>
          <w:sz w:val="24"/>
          <w:szCs w:val="24"/>
          <w:u w:val="single"/>
        </w:rPr>
        <w:t>_</w:t>
      </w: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Ы В К Ō РТ Ō Д</w:t>
      </w:r>
    </w:p>
    <w:p w:rsidR="00203CEF" w:rsidRPr="00203CEF" w:rsidRDefault="00203CEF" w:rsidP="0020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03CEF">
        <w:rPr>
          <w:rFonts w:ascii="Times New Roman" w:eastAsia="Calibri" w:hAnsi="Times New Roman" w:cs="Times New Roman"/>
          <w:b/>
          <w:sz w:val="24"/>
          <w:szCs w:val="24"/>
        </w:rPr>
        <w:t>Р Е Ш Е Н И Е</w:t>
      </w:r>
    </w:p>
    <w:p w:rsidR="00203CEF" w:rsidRPr="00203CEF" w:rsidRDefault="00203CEF" w:rsidP="00203C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</w:t>
      </w:r>
    </w:p>
    <w:p w:rsidR="00203CEF" w:rsidRDefault="002F01D0" w:rsidP="002F01D0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26 декабря 2022 года                                                                         № 5-14-52</w:t>
      </w:r>
    </w:p>
    <w:p w:rsidR="002F01D0" w:rsidRPr="00203CEF" w:rsidRDefault="002F01D0" w:rsidP="002F01D0">
      <w:pPr>
        <w:spacing w:after="0" w:line="240" w:lineRule="auto"/>
        <w:ind w:left="540" w:right="84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</w:t>
      </w:r>
      <w:r w:rsidR="00BB29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утверждении Перечня информации о деятельности Совета сельского поселения «Тимшер», размещаемой в сети «Интернет»</w:t>
      </w: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F01D0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 Федеральных законов</w:t>
      </w:r>
      <w:r w:rsidR="00203CEF"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09.02.2009г. № 8-ФЗ «Об обеспечении доступа к информации о деятельности государственных органов и органов местного самоуправления»,</w:t>
      </w:r>
      <w:r w:rsid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14.07.2022 г. № 270-ФЗ,</w:t>
      </w:r>
    </w:p>
    <w:p w:rsidR="00203CEF" w:rsidRPr="00203CEF" w:rsidRDefault="00203CEF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Совет сельского поселения «Тимшер» решил:</w:t>
      </w:r>
    </w:p>
    <w:p w:rsidR="00203CEF" w:rsidRPr="00203CEF" w:rsidRDefault="00BB2971" w:rsidP="00203C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Перечень информации о деятельности Совета сельского поселения «Тимшер», размещаемой в сети «Интернет» </w:t>
      </w:r>
      <w:r w:rsidR="00203CEF"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решению.</w:t>
      </w:r>
    </w:p>
    <w:p w:rsidR="00203CEF" w:rsidRDefault="00203CEF" w:rsidP="00203C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утратившим силу решение Совета от </w:t>
      </w:r>
      <w:r w:rsidR="00BB2971">
        <w:rPr>
          <w:rFonts w:ascii="Times New Roman" w:eastAsia="Times New Roman" w:hAnsi="Times New Roman" w:cs="Times New Roman"/>
          <w:sz w:val="28"/>
          <w:szCs w:val="28"/>
          <w:lang w:eastAsia="ru-RU"/>
        </w:rPr>
        <w:t>16.05.2012 г. « 2-34-124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BB2971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еречня информации о деятельности </w:t>
      </w:r>
      <w:r w:rsidR="00BB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Совета </w:t>
      </w:r>
      <w:r w:rsidR="0082459A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Тимшер»,</w:t>
      </w:r>
      <w:r w:rsidR="00824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размещаемой в сети «Интернет».</w:t>
      </w:r>
    </w:p>
    <w:p w:rsidR="00DE6D66" w:rsidRPr="00203CEF" w:rsidRDefault="00DE6D66" w:rsidP="00DE6D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за исполнение настоящего решения назначить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Ракину Марию Николаевну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администрации сельского поселения «Тимшер».</w:t>
      </w:r>
    </w:p>
    <w:p w:rsidR="00203CEF" w:rsidRPr="00203CEF" w:rsidRDefault="00DE6D66" w:rsidP="00203C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03CEF"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01.12.2022 года</w:t>
      </w:r>
      <w:r w:rsidR="00BB297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CEF" w:rsidRPr="00203CEF" w:rsidRDefault="00203CEF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66" w:rsidRDefault="00DE6D6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66" w:rsidRDefault="00DE6D6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66" w:rsidRDefault="00DE6D6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66" w:rsidRDefault="00DE6D6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«Тимшер</w:t>
      </w:r>
      <w:r w:rsidR="00DE6D66">
        <w:rPr>
          <w:rFonts w:ascii="Times New Roman" w:eastAsia="Times New Roman" w:hAnsi="Times New Roman" w:cs="Times New Roman"/>
          <w:sz w:val="28"/>
          <w:szCs w:val="28"/>
          <w:lang w:eastAsia="ru-RU"/>
        </w:rPr>
        <w:t>»                                             В.А. Белова</w:t>
      </w: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Default="00203CEF" w:rsidP="00DE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71" w:rsidRDefault="00BB2971" w:rsidP="00DE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71" w:rsidRPr="00203CEF" w:rsidRDefault="00BB2971" w:rsidP="00DE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3CEF" w:rsidRPr="00BB2971" w:rsidRDefault="00203CEF" w:rsidP="00DE6D66">
      <w:pPr>
        <w:shd w:val="clear" w:color="auto" w:fill="FFFFFF"/>
        <w:spacing w:after="0" w:line="328" w:lineRule="exact"/>
        <w:ind w:left="4500"/>
        <w:jc w:val="right"/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</w:pPr>
      <w:r w:rsidRPr="00BB2971">
        <w:rPr>
          <w:rFonts w:ascii="Times New Roman" w:eastAsia="Times New Roman" w:hAnsi="Times New Roman" w:cs="Times New Roman"/>
          <w:spacing w:val="-14"/>
          <w:sz w:val="28"/>
          <w:szCs w:val="28"/>
          <w:lang w:eastAsia="ru-RU"/>
        </w:rPr>
        <w:lastRenderedPageBreak/>
        <w:t xml:space="preserve">              Приложение</w:t>
      </w:r>
      <w:r w:rsidRPr="00BB297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 к решению Совета   </w:t>
      </w:r>
    </w:p>
    <w:p w:rsidR="00203CEF" w:rsidRPr="00BB2971" w:rsidRDefault="00203CEF" w:rsidP="00DE6D66">
      <w:pPr>
        <w:shd w:val="clear" w:color="auto" w:fill="FFFFFF"/>
        <w:spacing w:after="0" w:line="328" w:lineRule="exact"/>
        <w:ind w:left="4500"/>
        <w:jc w:val="right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BB2971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             сельского </w:t>
      </w:r>
      <w:r w:rsidRPr="00BB297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поселения «Тимшер» </w:t>
      </w:r>
    </w:p>
    <w:p w:rsidR="00203CEF" w:rsidRPr="00BB2971" w:rsidRDefault="00203CEF" w:rsidP="00DE6D66">
      <w:pPr>
        <w:shd w:val="clear" w:color="auto" w:fill="FFFFFF"/>
        <w:spacing w:after="0" w:line="328" w:lineRule="exact"/>
        <w:ind w:left="4500"/>
        <w:jc w:val="right"/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</w:pPr>
      <w:r w:rsidRPr="00BB297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           от</w:t>
      </w:r>
      <w:r w:rsidR="00BB297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 </w:t>
      </w:r>
      <w:r w:rsidR="002F01D0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26.12.</w:t>
      </w:r>
      <w:r w:rsidR="00DE6D66" w:rsidRPr="00BB297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2022 г</w:t>
      </w:r>
      <w:r w:rsidRPr="00BB2971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. № </w:t>
      </w:r>
      <w:r w:rsidR="002F01D0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>5-14-52</w:t>
      </w:r>
      <w:bookmarkStart w:id="0" w:name="_GoBack"/>
      <w:bookmarkEnd w:id="0"/>
    </w:p>
    <w:p w:rsidR="00BB2971" w:rsidRPr="00BB2971" w:rsidRDefault="00BB2971" w:rsidP="00BB2971">
      <w:pPr>
        <w:shd w:val="clear" w:color="auto" w:fill="FFFFFF"/>
        <w:spacing w:before="317" w:after="306" w:line="320" w:lineRule="exact"/>
        <w:ind w:left="2257" w:right="518" w:hanging="171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B2971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eastAsia="ru-RU"/>
        </w:rPr>
        <w:t xml:space="preserve">Перечень информации о деятельности Совета сельского поселения </w:t>
      </w:r>
      <w:r w:rsidRPr="00BB297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«Тимшер», размещаемой в сети «Интернет»</w:t>
      </w:r>
    </w:p>
    <w:tbl>
      <w:tblPr>
        <w:tblW w:w="983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965"/>
        <w:gridCol w:w="4687"/>
        <w:gridCol w:w="4183"/>
      </w:tblGrid>
      <w:tr w:rsidR="00BB2971" w:rsidRPr="00BB2971" w:rsidTr="009375A1">
        <w:trPr>
          <w:trHeight w:hRule="exact" w:val="346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b/>
                <w:sz w:val="29"/>
                <w:szCs w:val="29"/>
                <w:lang w:eastAsia="ru-RU"/>
              </w:rPr>
              <w:t>№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b/>
                <w:spacing w:val="-1"/>
                <w:sz w:val="29"/>
                <w:szCs w:val="29"/>
                <w:lang w:eastAsia="ru-RU"/>
              </w:rPr>
              <w:t>Категория информации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b/>
                <w:spacing w:val="-2"/>
                <w:sz w:val="29"/>
                <w:szCs w:val="29"/>
                <w:lang w:eastAsia="ru-RU"/>
              </w:rPr>
              <w:t>Периодичность размещения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hRule="exact" w:val="331"/>
        </w:trPr>
        <w:tc>
          <w:tcPr>
            <w:tcW w:w="9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b/>
                <w:spacing w:val="-2"/>
                <w:sz w:val="29"/>
                <w:szCs w:val="29"/>
                <w:lang w:eastAsia="ru-RU"/>
              </w:rPr>
              <w:t>Общая информация о Совете сельского поселения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hRule="exact" w:val="1310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1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 xml:space="preserve">наименование, структура, почтовый </w:t>
            </w: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адрес, адрес электронной почты, номера телефонов, адрес сайта в </w:t>
            </w:r>
            <w:r w:rsidRPr="00BB2971">
              <w:rPr>
                <w:rFonts w:ascii="Times New Roman" w:eastAsia="Times New Roman" w:hAnsi="Times New Roman" w:cs="Times New Roman"/>
                <w:spacing w:val="-12"/>
                <w:sz w:val="29"/>
                <w:szCs w:val="29"/>
                <w:lang w:eastAsia="ru-RU"/>
              </w:rPr>
              <w:t>сети «Интернет»</w:t>
            </w:r>
          </w:p>
          <w:p w:rsidR="00BB2971" w:rsidRPr="00BB2971" w:rsidRDefault="00BB2971" w:rsidP="00BB2971">
            <w:pPr>
              <w:shd w:val="clear" w:color="auto" w:fill="FFFFFF"/>
              <w:spacing w:after="0" w:line="32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поддерживается в актуальном </w:t>
            </w:r>
            <w:r w:rsidRPr="00BB2971">
              <w:rPr>
                <w:rFonts w:ascii="Times New Roman" w:eastAsia="Times New Roman" w:hAnsi="Times New Roman" w:cs="Times New Roman"/>
                <w:spacing w:val="-13"/>
                <w:sz w:val="29"/>
                <w:szCs w:val="29"/>
                <w:lang w:eastAsia="ru-RU"/>
              </w:rPr>
              <w:t>состоянии</w:t>
            </w:r>
          </w:p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val="1320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2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сведения о председателе Совета </w:t>
            </w:r>
            <w:r w:rsidRPr="00BB2971">
              <w:rPr>
                <w:rFonts w:ascii="Times New Roman" w:eastAsia="Times New Roman" w:hAnsi="Times New Roman" w:cs="Times New Roman"/>
                <w:spacing w:val="-7"/>
                <w:sz w:val="29"/>
                <w:szCs w:val="29"/>
                <w:lang w:eastAsia="ru-RU"/>
              </w:rPr>
              <w:t>сельского поселения (ФИО</w:t>
            </w:r>
          </w:p>
          <w:p w:rsidR="00BB2971" w:rsidRPr="00BB2971" w:rsidRDefault="00BB2971" w:rsidP="00BB2971">
            <w:pPr>
              <w:shd w:val="clear" w:color="auto" w:fill="FFFFFF"/>
              <w:spacing w:after="0" w:line="32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и при его согласии иные сведения о </w:t>
            </w:r>
            <w:r w:rsidRPr="00BB2971">
              <w:rPr>
                <w:rFonts w:ascii="Times New Roman" w:eastAsia="Times New Roman" w:hAnsi="Times New Roman" w:cs="Times New Roman"/>
                <w:spacing w:val="-16"/>
                <w:sz w:val="29"/>
                <w:szCs w:val="29"/>
                <w:lang w:eastAsia="ru-RU"/>
              </w:rPr>
              <w:t>нем)</w:t>
            </w:r>
          </w:p>
          <w:p w:rsidR="00BB2971" w:rsidRPr="00BB2971" w:rsidRDefault="00BB2971" w:rsidP="00BB2971">
            <w:pPr>
              <w:shd w:val="clear" w:color="auto" w:fill="FFFFFF"/>
              <w:spacing w:after="0" w:line="328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поддерживается в актуальном </w:t>
            </w:r>
            <w:r w:rsidRPr="00BB2971">
              <w:rPr>
                <w:rFonts w:ascii="Times New Roman" w:eastAsia="Times New Roman" w:hAnsi="Times New Roman" w:cs="Times New Roman"/>
                <w:spacing w:val="-12"/>
                <w:sz w:val="29"/>
                <w:szCs w:val="29"/>
                <w:lang w:eastAsia="ru-RU"/>
              </w:rPr>
              <w:t>состоянии</w:t>
            </w:r>
          </w:p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hRule="exact" w:val="979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3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перечень, состав постоянных и </w:t>
            </w: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>временных комиссий, правовая основа деятельности комиссий</w:t>
            </w:r>
          </w:p>
          <w:p w:rsidR="00BB2971" w:rsidRPr="00BB2971" w:rsidRDefault="00BB2971" w:rsidP="00BB2971">
            <w:pPr>
              <w:shd w:val="clear" w:color="auto" w:fill="FFFFFF"/>
              <w:spacing w:after="0" w:line="32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9"/>
                <w:sz w:val="29"/>
                <w:szCs w:val="29"/>
                <w:lang w:eastAsia="ru-RU"/>
              </w:rPr>
              <w:t xml:space="preserve">в течение 5 рабочих дней со дня </w:t>
            </w:r>
            <w:r w:rsidRPr="00BB2971">
              <w:rPr>
                <w:rFonts w:ascii="Times New Roman" w:eastAsia="Times New Roman" w:hAnsi="Times New Roman" w:cs="Times New Roman"/>
                <w:spacing w:val="-12"/>
                <w:sz w:val="29"/>
                <w:szCs w:val="29"/>
                <w:lang w:eastAsia="ru-RU"/>
              </w:rPr>
              <w:t>утверждения</w:t>
            </w:r>
          </w:p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hRule="exact" w:val="66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4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>сведения о деятельности комиссии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поддерживается в актуальном </w:t>
            </w:r>
            <w:r w:rsidRPr="00BB2971">
              <w:rPr>
                <w:rFonts w:ascii="Times New Roman" w:eastAsia="Times New Roman" w:hAnsi="Times New Roman" w:cs="Times New Roman"/>
                <w:spacing w:val="-13"/>
                <w:sz w:val="29"/>
                <w:szCs w:val="29"/>
                <w:lang w:eastAsia="ru-RU"/>
              </w:rPr>
              <w:t>состоянии</w:t>
            </w:r>
          </w:p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hRule="exact" w:val="338"/>
        </w:trPr>
        <w:tc>
          <w:tcPr>
            <w:tcW w:w="9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b/>
                <w:spacing w:val="-1"/>
                <w:sz w:val="29"/>
                <w:szCs w:val="29"/>
                <w:lang w:eastAsia="ru-RU"/>
              </w:rPr>
              <w:t>Информация о нормотворческой деятельности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val="2295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5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 xml:space="preserve">тексты нормативных правовых актов, составляющих основу </w:t>
            </w: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деятельности Совета сельского </w:t>
            </w:r>
            <w:r w:rsidRPr="00BB2971">
              <w:rPr>
                <w:rFonts w:ascii="Times New Roman" w:eastAsia="Times New Roman" w:hAnsi="Times New Roman" w:cs="Times New Roman"/>
                <w:spacing w:val="-6"/>
                <w:sz w:val="29"/>
                <w:szCs w:val="29"/>
                <w:lang w:eastAsia="ru-RU"/>
              </w:rPr>
              <w:t>поселения, включая</w:t>
            </w:r>
          </w:p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сведения о внесении в них </w:t>
            </w: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 xml:space="preserve">изменений и дополнений, признании </w:t>
            </w: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утративших силу</w:t>
            </w:r>
          </w:p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9"/>
                <w:sz w:val="29"/>
                <w:szCs w:val="29"/>
                <w:lang w:eastAsia="ru-RU"/>
              </w:rPr>
              <w:t xml:space="preserve">в течение 5 рабочих дней со дня </w:t>
            </w: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вступления в силу</w:t>
            </w:r>
          </w:p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val="1980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6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тексты принятых Советом сельского </w:t>
            </w:r>
            <w:r w:rsidRPr="00BB2971">
              <w:rPr>
                <w:rFonts w:ascii="Times New Roman" w:eastAsia="Times New Roman" w:hAnsi="Times New Roman" w:cs="Times New Roman"/>
                <w:spacing w:val="-7"/>
                <w:sz w:val="29"/>
                <w:szCs w:val="29"/>
                <w:lang w:eastAsia="ru-RU"/>
              </w:rPr>
              <w:t>поселения  нормативных</w:t>
            </w:r>
            <w:r w:rsidRPr="00BB29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правовых актов, включая сведения о внесении в них изменений и дополнений, признании утративших </w:t>
            </w:r>
            <w:r w:rsidRPr="00BB2971">
              <w:rPr>
                <w:rFonts w:ascii="Times New Roman" w:eastAsia="Times New Roman" w:hAnsi="Times New Roman" w:cs="Times New Roman"/>
                <w:spacing w:val="-17"/>
                <w:sz w:val="29"/>
                <w:szCs w:val="29"/>
                <w:lang w:eastAsia="ru-RU"/>
              </w:rPr>
              <w:t>силу</w:t>
            </w:r>
          </w:p>
          <w:p w:rsidR="00BB2971" w:rsidRPr="00BB2971" w:rsidRDefault="00BB2971" w:rsidP="00BB2971">
            <w:pPr>
              <w:shd w:val="clear" w:color="auto" w:fill="FFFFFF"/>
              <w:spacing w:after="0" w:line="324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9"/>
                <w:sz w:val="29"/>
                <w:szCs w:val="29"/>
                <w:lang w:eastAsia="ru-RU"/>
              </w:rPr>
              <w:t xml:space="preserve">в течение 5 рабочих дней со дня </w:t>
            </w: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вступления в силу</w:t>
            </w:r>
          </w:p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hRule="exact" w:val="979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29"/>
                <w:szCs w:val="29"/>
                <w:lang w:eastAsia="ru-RU"/>
              </w:rPr>
              <w:t>7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тексты проектов нормативных правовых актов, внесенных в Совет сельского поселения</w:t>
            </w:r>
          </w:p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поддерживается в актуальном </w:t>
            </w:r>
            <w:r w:rsidRPr="00BB2971">
              <w:rPr>
                <w:rFonts w:ascii="Times New Roman" w:eastAsia="Times New Roman" w:hAnsi="Times New Roman" w:cs="Times New Roman"/>
                <w:spacing w:val="-12"/>
                <w:sz w:val="29"/>
                <w:szCs w:val="29"/>
                <w:lang w:eastAsia="ru-RU"/>
              </w:rPr>
              <w:t>состоянии</w:t>
            </w:r>
          </w:p>
          <w:p w:rsidR="00BB2971" w:rsidRPr="00BB2971" w:rsidRDefault="00BB2971" w:rsidP="00BB2971">
            <w:pPr>
              <w:shd w:val="clear" w:color="auto" w:fill="FFFFFF"/>
              <w:spacing w:after="0" w:line="331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B2971" w:rsidRPr="00BB2971" w:rsidTr="009375A1">
        <w:trPr>
          <w:trHeight w:hRule="exact" w:val="102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8</w:t>
            </w:r>
          </w:p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 xml:space="preserve">порядок обжалования нормативных правовых актов, принимаемых </w:t>
            </w: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решением Совета сельского поселенииаппаоррр« «Тимшер»</w:t>
            </w:r>
          </w:p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 xml:space="preserve">поддерживается в актуальном </w:t>
            </w:r>
            <w:r w:rsidRPr="00BB2971">
              <w:rPr>
                <w:rFonts w:ascii="Times New Roman" w:eastAsia="Times New Roman" w:hAnsi="Times New Roman" w:cs="Times New Roman"/>
                <w:spacing w:val="-12"/>
                <w:sz w:val="29"/>
                <w:szCs w:val="29"/>
                <w:lang w:eastAsia="ru-RU"/>
              </w:rPr>
              <w:t>состоянии</w:t>
            </w:r>
          </w:p>
        </w:tc>
      </w:tr>
      <w:tr w:rsidR="00BB2971" w:rsidRPr="00BB2971" w:rsidTr="009375A1">
        <w:trPr>
          <w:trHeight w:hRule="exact" w:val="102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>поселения «Тимшер»</w:t>
            </w: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</w:pPr>
          </w:p>
        </w:tc>
      </w:tr>
      <w:tr w:rsidR="00BB2971" w:rsidRPr="00BB2971" w:rsidTr="009375A1">
        <w:trPr>
          <w:trHeight w:hRule="exact" w:val="431"/>
        </w:trPr>
        <w:tc>
          <w:tcPr>
            <w:tcW w:w="9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jc w:val="center"/>
              <w:rPr>
                <w:rFonts w:ascii="Times New Roman" w:eastAsia="Times New Roman" w:hAnsi="Times New Roman" w:cs="Times New Roman"/>
                <w:b/>
                <w:spacing w:val="-10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b/>
                <w:spacing w:val="-10"/>
                <w:sz w:val="29"/>
                <w:szCs w:val="29"/>
                <w:lang w:eastAsia="ru-RU"/>
              </w:rPr>
              <w:t>Информация о работе, проводимой Советом</w:t>
            </w:r>
          </w:p>
        </w:tc>
      </w:tr>
      <w:tr w:rsidR="00BB2971" w:rsidRPr="00BB2971" w:rsidTr="009375A1">
        <w:trPr>
          <w:trHeight w:hRule="exact" w:val="102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>план работы Совета сельского поселения «Тимшер» на очередной год</w:t>
            </w: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в течение 5 рабочих дней с дня вступления в силу</w:t>
            </w:r>
          </w:p>
        </w:tc>
      </w:tr>
      <w:tr w:rsidR="00BB2971" w:rsidRPr="00BB2971" w:rsidTr="009375A1">
        <w:trPr>
          <w:trHeight w:hRule="exact" w:val="102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10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>анонсы предстоящих мероприятий</w:t>
            </w: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не позднее одного дня, предшествующему началу мероприятия</w:t>
            </w:r>
          </w:p>
        </w:tc>
      </w:tr>
      <w:tr w:rsidR="00BB2971" w:rsidRPr="00BB2971" w:rsidTr="009375A1">
        <w:trPr>
          <w:trHeight w:hRule="exact" w:val="102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11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>сведения о проведенных мероприятиях</w:t>
            </w: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в течение трех рабочих дней со дня их проведения</w:t>
            </w:r>
          </w:p>
        </w:tc>
      </w:tr>
      <w:tr w:rsidR="00BB2971" w:rsidRPr="00BB2971" w:rsidTr="009375A1">
        <w:trPr>
          <w:trHeight w:hRule="exact" w:val="176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12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>информация о сотрудничестве с иными органами местного самоуправления, органами государственной власти, международном сотрудничестве и официальные тексты выступлений</w:t>
            </w: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поддерживается в актуальном состоянии</w:t>
            </w:r>
          </w:p>
        </w:tc>
      </w:tr>
      <w:tr w:rsidR="00BB2971" w:rsidRPr="00BB2971" w:rsidTr="009375A1">
        <w:trPr>
          <w:trHeight w:hRule="exact" w:val="1762"/>
        </w:trPr>
        <w:tc>
          <w:tcPr>
            <w:tcW w:w="96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z w:val="30"/>
                <w:szCs w:val="30"/>
                <w:lang w:eastAsia="ru-RU"/>
              </w:rPr>
              <w:t>13</w:t>
            </w:r>
          </w:p>
        </w:tc>
        <w:tc>
          <w:tcPr>
            <w:tcW w:w="468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1"/>
                <w:sz w:val="29"/>
                <w:szCs w:val="29"/>
                <w:lang w:eastAsia="ru-RU"/>
              </w:rPr>
              <w:t xml:space="preserve">иная информация, подлежащая доведению до граждан и организация в поселения в соответствии с федеральными и республиканскими законами </w:t>
            </w:r>
          </w:p>
        </w:tc>
        <w:tc>
          <w:tcPr>
            <w:tcW w:w="41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B2971" w:rsidRPr="00BB2971" w:rsidRDefault="00BB2971" w:rsidP="00BB2971">
            <w:pPr>
              <w:shd w:val="clear" w:color="auto" w:fill="FFFFFF"/>
              <w:spacing w:after="0" w:line="328" w:lineRule="exact"/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</w:pPr>
            <w:r w:rsidRPr="00BB2971">
              <w:rPr>
                <w:rFonts w:ascii="Times New Roman" w:eastAsia="Times New Roman" w:hAnsi="Times New Roman" w:cs="Times New Roman"/>
                <w:spacing w:val="-10"/>
                <w:sz w:val="29"/>
                <w:szCs w:val="29"/>
                <w:lang w:eastAsia="ru-RU"/>
              </w:rPr>
              <w:t>поддерживается в актуальном состоянии</w:t>
            </w:r>
          </w:p>
        </w:tc>
      </w:tr>
    </w:tbl>
    <w:p w:rsidR="00BB2971" w:rsidRPr="00BB2971" w:rsidRDefault="00BB2971" w:rsidP="00BB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2971" w:rsidRPr="00BB2971" w:rsidRDefault="00BB2971" w:rsidP="00BB2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71" w:rsidRPr="00BB2971" w:rsidRDefault="00BB2971" w:rsidP="00BB2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Совет сельского поселения «Тимшер» наряду с указанной информацией, может размещать в сети «Интернет» иную информацию о своей де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ятельности с учетом требований Федеральных законов</w:t>
      </w:r>
      <w:r w:rsidRPr="00BB29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09.02.2009г. № 8-ФЗ «Об обеспечении доступа к информации о деятельности государственных органов и органов местного самоупра</w:t>
      </w:r>
      <w:r w:rsidR="00CC2727">
        <w:rPr>
          <w:rFonts w:ascii="Times New Roman" w:eastAsia="Times New Roman" w:hAnsi="Times New Roman" w:cs="Times New Roman"/>
          <w:sz w:val="28"/>
          <w:szCs w:val="28"/>
          <w:lang w:eastAsia="ru-RU"/>
        </w:rPr>
        <w:t>вления», от 14.07.2022 г. № 270-ФЗ.</w:t>
      </w:r>
    </w:p>
    <w:p w:rsidR="00BB2971" w:rsidRPr="00BB2971" w:rsidRDefault="00BB2971" w:rsidP="00BB2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B2971" w:rsidRPr="00BB2971" w:rsidRDefault="00BB2971" w:rsidP="00BB29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3EF" w:rsidRPr="00BB2971" w:rsidRDefault="000013EF" w:rsidP="00BB2971">
      <w:pPr>
        <w:shd w:val="clear" w:color="auto" w:fill="FFFFFF"/>
        <w:spacing w:before="306" w:after="0" w:line="320" w:lineRule="exact"/>
        <w:ind w:left="914" w:hanging="256"/>
      </w:pPr>
    </w:p>
    <w:sectPr w:rsidR="000013EF" w:rsidRPr="00BB2971" w:rsidSect="002F01D0">
      <w:pgSz w:w="11906" w:h="16838"/>
      <w:pgMar w:top="568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001A5"/>
    <w:multiLevelType w:val="hybridMultilevel"/>
    <w:tmpl w:val="336AF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AB2"/>
    <w:rsid w:val="000013EF"/>
    <w:rsid w:val="00203CEF"/>
    <w:rsid w:val="002F01D0"/>
    <w:rsid w:val="0082459A"/>
    <w:rsid w:val="008A6678"/>
    <w:rsid w:val="00935AB2"/>
    <w:rsid w:val="00BB2971"/>
    <w:rsid w:val="00CC2727"/>
    <w:rsid w:val="00DE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1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F01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F01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3</Pages>
  <Words>596</Words>
  <Characters>3403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5</cp:revision>
  <cp:lastPrinted>2022-12-26T14:14:00Z</cp:lastPrinted>
  <dcterms:created xsi:type="dcterms:W3CDTF">2022-11-25T08:01:00Z</dcterms:created>
  <dcterms:modified xsi:type="dcterms:W3CDTF">2022-12-26T14:14:00Z</dcterms:modified>
</cp:coreProperties>
</file>