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37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3A8" w:rsidRPr="009E074C" w:rsidRDefault="001813A8" w:rsidP="00181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9E074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в границах территории муниципального образования сельского поселения «Тимшер</w:t>
      </w:r>
      <w:r w:rsidR="009E074C">
        <w:rPr>
          <w:rFonts w:ascii="Times New Roman" w:hAnsi="Times New Roman" w:cs="Times New Roman"/>
          <w:b/>
          <w:bCs/>
          <w:color w:val="000000"/>
          <w:sz w:val="27"/>
          <w:szCs w:val="27"/>
        </w:rPr>
        <w:t>» на 2019 год</w:t>
      </w:r>
      <w:bookmarkStart w:id="0" w:name="_GoBack"/>
      <w:bookmarkEnd w:id="0"/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 xml:space="preserve">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 муниципального образования 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«Тимшер»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 xml:space="preserve">, в соответствии с требованиями Федерального </w:t>
      </w:r>
      <w:r w:rsidRPr="00F75215">
        <w:rPr>
          <w:rFonts w:ascii="Times New Roman" w:hAnsi="Times New Roman" w:cs="Times New Roman"/>
          <w:color w:val="0000FF"/>
          <w:sz w:val="27"/>
          <w:szCs w:val="27"/>
        </w:rPr>
        <w:t xml:space="preserve">закона 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>от 06.10.2003 N 131-ФЗ «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Об общих принципах организации местного самоуп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>равления в Российской Федерации»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 xml:space="preserve">, Федерального </w:t>
      </w:r>
      <w:r w:rsidRPr="00F75215">
        <w:rPr>
          <w:rFonts w:ascii="Times New Roman" w:hAnsi="Times New Roman" w:cs="Times New Roman"/>
          <w:color w:val="0000FF"/>
          <w:sz w:val="27"/>
          <w:szCs w:val="27"/>
        </w:rPr>
        <w:t xml:space="preserve">закона 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>от 21.12.1994 N 69-ФЗ «О пожарной безопасности»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 xml:space="preserve"> и Федерального </w:t>
      </w:r>
      <w:r w:rsidRPr="00F75215">
        <w:rPr>
          <w:rFonts w:ascii="Times New Roman" w:hAnsi="Times New Roman" w:cs="Times New Roman"/>
          <w:color w:val="0000FF"/>
          <w:sz w:val="27"/>
          <w:szCs w:val="27"/>
        </w:rPr>
        <w:t xml:space="preserve">закона 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>от 22.07.2008 N 123-ФЗ «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Технический регламент о требованиях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 xml:space="preserve"> пожарной безопасности»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, руководствуясь Уставом муниципального образо</w:t>
      </w:r>
      <w:r>
        <w:rPr>
          <w:rFonts w:ascii="Times New Roman" w:hAnsi="Times New Roman" w:cs="Times New Roman"/>
          <w:color w:val="000000"/>
          <w:sz w:val="27"/>
          <w:szCs w:val="27"/>
        </w:rPr>
        <w:t>вания сельского поселения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», администрация муниципального образо</w:t>
      </w:r>
      <w:r>
        <w:rPr>
          <w:rFonts w:ascii="Times New Roman" w:hAnsi="Times New Roman" w:cs="Times New Roman"/>
          <w:color w:val="000000"/>
          <w:sz w:val="27"/>
          <w:szCs w:val="27"/>
        </w:rPr>
        <w:t>вания сельского поселения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постановляет: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1. Определить формы участия граждан в обеспечении первичных мер пожарной безопасности (на работе и в быту) на территории муниципального образования сельского поселения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(далее – МО СП «</w:t>
      </w:r>
      <w:r>
        <w:rPr>
          <w:rFonts w:ascii="Times New Roman" w:hAnsi="Times New Roman" w:cs="Times New Roman"/>
          <w:color w:val="000000"/>
          <w:sz w:val="27"/>
          <w:szCs w:val="27"/>
        </w:rPr>
        <w:t>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»):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соблюдение правил пожарной безопасности, а также противопожарного режима на работе и в быту;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оснащение помещений и строений, находящихся в собственности (пользовании), первичными средствами тушения пожаров и противопожарного инвентаря;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немедленное уведомление пожарной охраны о пожарах при их обнаружении;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принятие посильных мер по спасению людей, имущества и тушению пожаров до прибытия пожарной охраны;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оказание содействия пожарной охране при тушении пожаров;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оказание помощи органу местного самоуправления, специально уполномоченному на решение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lastRenderedPageBreak/>
        <w:t>задач в области гражданской обороны, пожарной безопасности, предупреждения и ликвидации чрезвычайных ситуаций природного и техногенного характера в проведении противопожарной пропаганды и в распространении среди населения противопожарных памяток, листовок.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2. Определить формы участия граждан в деятельности добровольной пожарной охраны на территории МО СП «</w:t>
      </w:r>
      <w:r>
        <w:rPr>
          <w:rFonts w:ascii="Times New Roman" w:hAnsi="Times New Roman" w:cs="Times New Roman"/>
          <w:color w:val="000000"/>
          <w:sz w:val="27"/>
          <w:szCs w:val="27"/>
        </w:rPr>
        <w:t>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»: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вступление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пожаров, на добровольной основе в индивидуальном порядке в добровольные пожарные;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осуществлении профилактики пожаров на территории поселений городского округа в особый противопожарный период;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спасении людей и имущества при пожарах, оказание первой помощи;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обеспе</w:t>
      </w:r>
      <w:r>
        <w:rPr>
          <w:rFonts w:ascii="Times New Roman" w:hAnsi="Times New Roman" w:cs="Times New Roman"/>
          <w:color w:val="000000"/>
          <w:sz w:val="27"/>
          <w:szCs w:val="27"/>
        </w:rPr>
        <w:t>чении на территории МО СП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первичных мер пожарной безопасности;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по окончании специальной первоначальной подготовки в принятии мер по локализации (тушению) пожара и проведении аварийно-спасательных работ в границах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населенных пунктов МО СП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до прибытия подразделений ГПС в составе подразделений добровольной пожарной охраны;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осуществление противопожарной пропаганды;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обеспечении контроля за исправным состоянием и содержанием в надлежащем виде водоисточников противопожарного водоснабжения, за исправным состоянием первичных средств пожаротушения и готовностью их к применению;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обеспечении контроля за исправным состоянием и боеготовностью имеющейся пожарной и приспособленной для нужд пожаротушения техники;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вызов пожарных частей в случае возникновения пожара и принятие немедленных мер к тушению возникшего пожара с использованием имеющихся сил и средств, с привлечением местного населения, техники;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несение дежурства в периоды сезонных обострений обстановки с пожарами путем патрулирования с использованием имеющихся сил и средств;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случае необходимости членов ДПД в боевых расчетах в работе на пожарных автомобилях, мотопомпах и других передвижных и стационарных средствах пожаротушения;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принятии мер по локализации (тушению) пожара и проведения аварийно-спасательных работ в границах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населенных пунктов МО СП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до прибытия подразделений ГПС;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lastRenderedPageBreak/>
        <w:t>- ведение наблюдения за местами возможного распространения пожаров и их опасных проявлений на соответ</w:t>
      </w:r>
      <w:r>
        <w:rPr>
          <w:rFonts w:ascii="Times New Roman" w:hAnsi="Times New Roman" w:cs="Times New Roman"/>
          <w:color w:val="000000"/>
          <w:sz w:val="27"/>
          <w:szCs w:val="27"/>
        </w:rPr>
        <w:t>ствующей территории МО СП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(организации).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4. Настоящее Постановление опубликовать в Информационном вестнике Совета и админист</w:t>
      </w:r>
      <w:r>
        <w:rPr>
          <w:rFonts w:ascii="Times New Roman" w:hAnsi="Times New Roman" w:cs="Times New Roman"/>
          <w:color w:val="000000"/>
          <w:sz w:val="27"/>
          <w:szCs w:val="27"/>
        </w:rPr>
        <w:t>рации сельского поселения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».</w:t>
      </w:r>
    </w:p>
    <w:p w:rsidR="001813A8" w:rsidRDefault="001813A8" w:rsidP="0018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47CEA" w:rsidRDefault="001813A8" w:rsidP="001813A8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7"/>
          <w:szCs w:val="27"/>
        </w:rPr>
        <w:t>Глава сельского поселения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В.А. Белова</w:t>
      </w:r>
    </w:p>
    <w:sectPr w:rsidR="00C47CEA" w:rsidSect="009E074C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38CF"/>
    <w:multiLevelType w:val="multilevel"/>
    <w:tmpl w:val="B4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C"/>
    <w:rsid w:val="001813A8"/>
    <w:rsid w:val="00300092"/>
    <w:rsid w:val="00304B8C"/>
    <w:rsid w:val="0038426C"/>
    <w:rsid w:val="003946FF"/>
    <w:rsid w:val="007C3D37"/>
    <w:rsid w:val="0095236D"/>
    <w:rsid w:val="009E0104"/>
    <w:rsid w:val="009E074C"/>
    <w:rsid w:val="00C47CEA"/>
    <w:rsid w:val="00C62ADE"/>
    <w:rsid w:val="00D25D4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D86C-2BFF-405F-9790-BBE48813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</cp:revision>
  <cp:lastPrinted>2019-05-07T12:22:00Z</cp:lastPrinted>
  <dcterms:created xsi:type="dcterms:W3CDTF">2019-05-06T12:40:00Z</dcterms:created>
  <dcterms:modified xsi:type="dcterms:W3CDTF">2019-05-07T12:23:00Z</dcterms:modified>
</cp:coreProperties>
</file>