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DF9" w:rsidRDefault="00354DF9" w:rsidP="00354DF9">
      <w:pPr>
        <w:widowControl/>
        <w:suppressAutoHyphens w:val="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noProof/>
          <w:color w:val="auto"/>
          <w:kern w:val="0"/>
          <w:sz w:val="28"/>
          <w:szCs w:val="28"/>
          <w:lang w:eastAsia="ru-RU"/>
        </w:rPr>
        <w:drawing>
          <wp:inline distT="0" distB="0" distL="0" distR="0" wp14:anchorId="35376B31">
            <wp:extent cx="857250" cy="819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</w:p>
    <w:p w:rsidR="00354DF9" w:rsidRDefault="00354DF9" w:rsidP="00354DF9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b/>
          <w:color w:val="auto"/>
          <w:kern w:val="0"/>
          <w:sz w:val="28"/>
          <w:szCs w:val="28"/>
          <w:lang w:eastAsia="ru-RU"/>
        </w:rPr>
        <w:t>«</w:t>
      </w:r>
      <w:proofErr w:type="spellStart"/>
      <w:r>
        <w:rPr>
          <w:rFonts w:eastAsia="Times New Roman"/>
          <w:b/>
          <w:color w:val="auto"/>
          <w:kern w:val="0"/>
          <w:sz w:val="28"/>
          <w:szCs w:val="28"/>
          <w:lang w:eastAsia="ru-RU"/>
        </w:rPr>
        <w:t>Тымсер</w:t>
      </w:r>
      <w:proofErr w:type="spellEnd"/>
      <w:r>
        <w:rPr>
          <w:rFonts w:eastAsia="Times New Roman"/>
          <w:b/>
          <w:color w:val="auto"/>
          <w:kern w:val="0"/>
          <w:sz w:val="28"/>
          <w:szCs w:val="28"/>
          <w:lang w:eastAsia="ru-RU"/>
        </w:rPr>
        <w:t xml:space="preserve">» </w:t>
      </w:r>
      <w:proofErr w:type="spellStart"/>
      <w:r>
        <w:rPr>
          <w:rFonts w:eastAsia="Times New Roman"/>
          <w:b/>
          <w:color w:val="auto"/>
          <w:kern w:val="0"/>
          <w:sz w:val="28"/>
          <w:szCs w:val="28"/>
          <w:lang w:eastAsia="ru-RU"/>
        </w:rPr>
        <w:t>сикт</w:t>
      </w:r>
      <w:proofErr w:type="spellEnd"/>
      <w:r>
        <w:rPr>
          <w:rFonts w:eastAsia="Times New Roman"/>
          <w:b/>
          <w:color w:val="auto"/>
          <w:kern w:val="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b/>
          <w:color w:val="auto"/>
          <w:kern w:val="0"/>
          <w:sz w:val="28"/>
          <w:szCs w:val="28"/>
          <w:lang w:eastAsia="ru-RU"/>
        </w:rPr>
        <w:t>овмöдчöминса</w:t>
      </w:r>
      <w:proofErr w:type="spellEnd"/>
      <w:r>
        <w:rPr>
          <w:rFonts w:eastAsia="Times New Roman"/>
          <w:b/>
          <w:color w:val="auto"/>
          <w:kern w:val="0"/>
          <w:sz w:val="28"/>
          <w:szCs w:val="28"/>
          <w:lang w:eastAsia="ru-RU"/>
        </w:rPr>
        <w:t xml:space="preserve"> администрация</w:t>
      </w:r>
    </w:p>
    <w:p w:rsidR="00354DF9" w:rsidRDefault="00354DF9" w:rsidP="00354DF9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182879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r>
        <w:rPr>
          <w:rFonts w:eastAsia="Times New Roman"/>
          <w:b/>
          <w:color w:val="auto"/>
          <w:kern w:val="0"/>
          <w:sz w:val="28"/>
          <w:szCs w:val="28"/>
          <w:lang w:eastAsia="ru-RU"/>
        </w:rPr>
        <w:t>ШУÖМ</w:t>
      </w:r>
    </w:p>
    <w:p w:rsidR="00354DF9" w:rsidRDefault="00354DF9" w:rsidP="00354DF9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b/>
          <w:color w:val="auto"/>
          <w:kern w:val="0"/>
          <w:sz w:val="28"/>
          <w:szCs w:val="28"/>
          <w:lang w:eastAsia="ru-RU"/>
        </w:rPr>
        <w:t>Администрация сельского поселения «Тимшер»</w:t>
      </w:r>
    </w:p>
    <w:p w:rsidR="00354DF9" w:rsidRDefault="00354DF9" w:rsidP="00354DF9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</w:p>
    <w:p w:rsidR="00354DF9" w:rsidRDefault="00354DF9" w:rsidP="00354DF9">
      <w:pPr>
        <w:keepNext/>
        <w:widowControl/>
        <w:suppressAutoHyphens w:val="0"/>
        <w:spacing w:before="240" w:after="60"/>
        <w:jc w:val="center"/>
        <w:outlineLvl w:val="3"/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  <w:t>ПОСТАНОВЛЕНИЕ</w:t>
      </w:r>
    </w:p>
    <w:p w:rsidR="00354DF9" w:rsidRDefault="00354DF9" w:rsidP="00354DF9">
      <w:pPr>
        <w:keepNext/>
        <w:widowControl/>
        <w:suppressAutoHyphens w:val="0"/>
        <w:spacing w:before="240" w:after="60"/>
        <w:jc w:val="center"/>
        <w:outlineLvl w:val="3"/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</w:pPr>
    </w:p>
    <w:p w:rsidR="00354DF9" w:rsidRDefault="00354DF9" w:rsidP="00354DF9">
      <w:pPr>
        <w:widowControl/>
        <w:suppressAutoHyphens w:val="0"/>
        <w:rPr>
          <w:rFonts w:eastAsia="Times New Roman"/>
          <w:color w:val="auto"/>
          <w:kern w:val="0"/>
          <w:sz w:val="16"/>
          <w:lang w:eastAsia="ru-RU"/>
        </w:rPr>
      </w:pPr>
      <w:r>
        <w:rPr>
          <w:rFonts w:eastAsia="Times New Roman"/>
          <w:color w:val="auto"/>
          <w:kern w:val="0"/>
          <w:sz w:val="28"/>
          <w:lang w:eastAsia="ru-RU"/>
        </w:rPr>
        <w:t xml:space="preserve">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30 ноября</w:t>
      </w:r>
      <w:r w:rsidR="001066A7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2020 года                                                                                       № </w:t>
      </w:r>
      <w:r w:rsidR="00F11C89">
        <w:rPr>
          <w:rFonts w:eastAsia="Times New Roman"/>
          <w:color w:val="auto"/>
          <w:kern w:val="0"/>
          <w:sz w:val="28"/>
          <w:szCs w:val="28"/>
          <w:lang w:eastAsia="ru-RU"/>
        </w:rPr>
        <w:t>50</w:t>
      </w:r>
    </w:p>
    <w:p w:rsidR="00354DF9" w:rsidRDefault="00354DF9" w:rsidP="00354DF9">
      <w:pPr>
        <w:widowControl/>
        <w:suppressAutoHyphens w:val="0"/>
        <w:jc w:val="center"/>
        <w:rPr>
          <w:rFonts w:eastAsia="Times New Roman"/>
          <w:color w:val="auto"/>
          <w:kern w:val="0"/>
          <w:sz w:val="20"/>
          <w:szCs w:val="20"/>
          <w:lang w:eastAsia="ru-RU"/>
        </w:rPr>
      </w:pPr>
      <w:proofErr w:type="spellStart"/>
      <w:r>
        <w:rPr>
          <w:rFonts w:eastAsia="Times New Roman"/>
          <w:color w:val="auto"/>
          <w:kern w:val="0"/>
          <w:sz w:val="20"/>
          <w:szCs w:val="20"/>
          <w:lang w:eastAsia="ru-RU"/>
        </w:rPr>
        <w:t>пст</w:t>
      </w:r>
      <w:proofErr w:type="spellEnd"/>
      <w:r>
        <w:rPr>
          <w:rFonts w:eastAsia="Times New Roman"/>
          <w:color w:val="auto"/>
          <w:kern w:val="0"/>
          <w:sz w:val="20"/>
          <w:szCs w:val="20"/>
          <w:lang w:eastAsia="ru-RU"/>
        </w:rPr>
        <w:t xml:space="preserve"> Тимшер  </w:t>
      </w:r>
    </w:p>
    <w:p w:rsidR="00354DF9" w:rsidRDefault="00354DF9" w:rsidP="00354DF9">
      <w:pPr>
        <w:widowControl/>
        <w:suppressAutoHyphens w:val="0"/>
        <w:jc w:val="center"/>
        <w:rPr>
          <w:rFonts w:eastAsia="Times New Roman"/>
          <w:color w:val="auto"/>
          <w:kern w:val="0"/>
          <w:sz w:val="20"/>
          <w:szCs w:val="20"/>
          <w:lang w:eastAsia="ru-RU"/>
        </w:rPr>
      </w:pPr>
      <w:r>
        <w:rPr>
          <w:rFonts w:eastAsia="Times New Roman"/>
          <w:color w:val="auto"/>
          <w:kern w:val="0"/>
          <w:sz w:val="20"/>
          <w:szCs w:val="20"/>
          <w:lang w:eastAsia="ru-RU"/>
        </w:rPr>
        <w:t xml:space="preserve">Усть-Куломский район </w:t>
      </w:r>
    </w:p>
    <w:p w:rsidR="00354DF9" w:rsidRDefault="00354DF9" w:rsidP="00354DF9">
      <w:pPr>
        <w:widowControl/>
        <w:suppressAutoHyphens w:val="0"/>
        <w:jc w:val="center"/>
        <w:rPr>
          <w:rFonts w:eastAsia="Times New Roman"/>
          <w:color w:val="auto"/>
          <w:kern w:val="0"/>
          <w:sz w:val="20"/>
          <w:szCs w:val="20"/>
          <w:lang w:eastAsia="ru-RU"/>
        </w:rPr>
      </w:pPr>
      <w:r>
        <w:rPr>
          <w:rFonts w:eastAsia="Times New Roman"/>
          <w:color w:val="auto"/>
          <w:kern w:val="0"/>
          <w:sz w:val="20"/>
          <w:szCs w:val="20"/>
          <w:lang w:eastAsia="ru-RU"/>
        </w:rPr>
        <w:t>Республика Коми</w:t>
      </w:r>
    </w:p>
    <w:p w:rsidR="00354DF9" w:rsidRDefault="00354DF9" w:rsidP="00354DF9">
      <w:pPr>
        <w:rPr>
          <w:sz w:val="28"/>
          <w:szCs w:val="28"/>
        </w:rPr>
      </w:pPr>
    </w:p>
    <w:p w:rsidR="00354DF9" w:rsidRPr="00271403" w:rsidRDefault="00354DF9" w:rsidP="00354DF9">
      <w:pPr>
        <w:pStyle w:val="a5"/>
        <w:jc w:val="center"/>
        <w:rPr>
          <w:b/>
          <w:color w:val="000000"/>
          <w:sz w:val="27"/>
          <w:szCs w:val="27"/>
        </w:rPr>
      </w:pPr>
      <w:r w:rsidRPr="00271403">
        <w:rPr>
          <w:b/>
          <w:color w:val="000000"/>
          <w:sz w:val="27"/>
          <w:szCs w:val="27"/>
        </w:rPr>
        <w:t>Об утверждении положения о порядке и условиях распоряжения имуществом, включенным в перечень муниципального имущества муниципального образования сельского поселения «Тимшер», предназначенного для предоставления во владение и (или) в пользование субъектам малого и среднего предпринимательства, физическим лицам, не являющихся индивидуальными предпринимателями и применяющих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</w:t>
      </w:r>
    </w:p>
    <w:p w:rsidR="001066A7" w:rsidRPr="00271403" w:rsidRDefault="00354DF9" w:rsidP="00F022B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271403">
        <w:rPr>
          <w:color w:val="000000"/>
          <w:sz w:val="27"/>
          <w:szCs w:val="27"/>
        </w:rPr>
        <w:t xml:space="preserve">В соответствии с Федеральным законом от 24.07.2007 N 209-ФЗ "О развитии малого и среднего предпринимательства в Российской Федерации", Положением о порядке управления и распоряжения муниципальной собственностью сельского поселения «Тимшер», утвержденным решением Совета сельского поселения «Тимшер» от 29.10.2007 N 58, с учетом методических рекомендаций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утвержденных решением Совета директоров АО "Корпорация "МСП" от 17.04.2017, постановляю: </w:t>
      </w:r>
    </w:p>
    <w:p w:rsidR="00354DF9" w:rsidRPr="00271403" w:rsidRDefault="00354DF9" w:rsidP="00F022B2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271403">
        <w:rPr>
          <w:color w:val="000000"/>
          <w:sz w:val="27"/>
          <w:szCs w:val="27"/>
        </w:rPr>
        <w:t>1. Утвердить Положение о порядке и условиях распоряжения имуществом, включенным в перечень муниципального имущества муниципального образования сельского поселения «Тимшер», предназначенного для предоставления во владение и (или) в пользование субъектам малого и среднего предпринимательства, физическим лицам, не являющихся индивидуальными предпринимателями и применяющих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</w:t>
      </w:r>
    </w:p>
    <w:p w:rsidR="00354DF9" w:rsidRPr="00271403" w:rsidRDefault="00354DF9" w:rsidP="0038501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271403">
        <w:rPr>
          <w:color w:val="000000"/>
          <w:sz w:val="27"/>
          <w:szCs w:val="27"/>
        </w:rPr>
        <w:lastRenderedPageBreak/>
        <w:t>2. Настоящее постановление вступает в силу с момента принятия и подлежит официальному опубликованию.</w:t>
      </w:r>
    </w:p>
    <w:p w:rsidR="00354DF9" w:rsidRPr="00271403" w:rsidRDefault="001066A7" w:rsidP="00385019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 w:rsidRPr="00271403">
        <w:rPr>
          <w:color w:val="000000"/>
          <w:sz w:val="27"/>
          <w:szCs w:val="27"/>
        </w:rPr>
        <w:t xml:space="preserve">3. </w:t>
      </w:r>
      <w:r w:rsidR="00354DF9" w:rsidRPr="00271403">
        <w:rPr>
          <w:color w:val="000000"/>
          <w:sz w:val="27"/>
          <w:szCs w:val="27"/>
        </w:rPr>
        <w:t>Контроль за исполнением настоящего постановления возложить на заместителя руководителя, курирующего данное направление.</w:t>
      </w:r>
    </w:p>
    <w:p w:rsidR="00354DF9" w:rsidRPr="00271403" w:rsidRDefault="001066A7" w:rsidP="00385019">
      <w:pPr>
        <w:pStyle w:val="a5"/>
        <w:spacing w:before="0" w:beforeAutospacing="0"/>
        <w:ind w:firstLine="709"/>
        <w:jc w:val="both"/>
        <w:rPr>
          <w:color w:val="000000"/>
          <w:sz w:val="27"/>
          <w:szCs w:val="27"/>
        </w:rPr>
      </w:pPr>
      <w:r w:rsidRPr="00271403">
        <w:rPr>
          <w:color w:val="000000"/>
          <w:sz w:val="27"/>
          <w:szCs w:val="27"/>
        </w:rPr>
        <w:t xml:space="preserve">4. </w:t>
      </w:r>
      <w:r w:rsidR="00354DF9" w:rsidRPr="00271403">
        <w:rPr>
          <w:color w:val="000000"/>
          <w:sz w:val="27"/>
          <w:szCs w:val="27"/>
        </w:rPr>
        <w:t xml:space="preserve">Признать утратившим силу постановление от </w:t>
      </w:r>
      <w:r w:rsidRPr="00271403">
        <w:rPr>
          <w:color w:val="000000"/>
          <w:sz w:val="27"/>
          <w:szCs w:val="27"/>
        </w:rPr>
        <w:t>18.03.2020 года</w:t>
      </w:r>
      <w:r w:rsidR="00354DF9" w:rsidRPr="00271403">
        <w:rPr>
          <w:color w:val="000000"/>
          <w:sz w:val="27"/>
          <w:szCs w:val="27"/>
        </w:rPr>
        <w:t xml:space="preserve"> № </w:t>
      </w:r>
      <w:r w:rsidRPr="00271403">
        <w:rPr>
          <w:color w:val="000000"/>
          <w:sz w:val="27"/>
          <w:szCs w:val="27"/>
        </w:rPr>
        <w:t>7</w:t>
      </w:r>
      <w:r w:rsidR="00354DF9" w:rsidRPr="00271403">
        <w:rPr>
          <w:color w:val="000000"/>
          <w:sz w:val="27"/>
          <w:szCs w:val="27"/>
        </w:rPr>
        <w:t xml:space="preserve"> Об утверждении положения о порядке и условиях распоряжения имуществом, включенным в перечень муниципального имущества муниципального образования сельского поселения «Тимшер»,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1066A7" w:rsidRPr="00271403" w:rsidRDefault="001066A7" w:rsidP="00354DF9">
      <w:pPr>
        <w:jc w:val="both"/>
        <w:rPr>
          <w:sz w:val="27"/>
          <w:szCs w:val="27"/>
        </w:rPr>
      </w:pPr>
    </w:p>
    <w:p w:rsidR="001066A7" w:rsidRPr="00271403" w:rsidRDefault="001066A7" w:rsidP="001066A7">
      <w:pPr>
        <w:rPr>
          <w:sz w:val="27"/>
          <w:szCs w:val="27"/>
        </w:rPr>
      </w:pPr>
    </w:p>
    <w:p w:rsidR="00015FE1" w:rsidRPr="00271403" w:rsidRDefault="001066A7" w:rsidP="00D76DE7">
      <w:pPr>
        <w:tabs>
          <w:tab w:val="left" w:pos="6930"/>
        </w:tabs>
        <w:jc w:val="center"/>
        <w:rPr>
          <w:sz w:val="27"/>
          <w:szCs w:val="27"/>
        </w:rPr>
      </w:pPr>
      <w:r w:rsidRPr="00271403">
        <w:rPr>
          <w:sz w:val="27"/>
          <w:szCs w:val="27"/>
        </w:rPr>
        <w:t xml:space="preserve">Глава сельского </w:t>
      </w:r>
      <w:r w:rsidR="00A4685A" w:rsidRPr="00271403">
        <w:rPr>
          <w:sz w:val="27"/>
          <w:szCs w:val="27"/>
        </w:rPr>
        <w:t>поселения «Тимшер»</w:t>
      </w:r>
      <w:r w:rsidR="00A4685A" w:rsidRPr="00271403">
        <w:rPr>
          <w:sz w:val="27"/>
          <w:szCs w:val="27"/>
        </w:rPr>
        <w:tab/>
        <w:t xml:space="preserve">      Белова В.А.</w:t>
      </w:r>
    </w:p>
    <w:p w:rsidR="00015FE1" w:rsidRPr="00271403" w:rsidRDefault="00015FE1" w:rsidP="00015FE1">
      <w:pPr>
        <w:rPr>
          <w:sz w:val="27"/>
          <w:szCs w:val="27"/>
        </w:rPr>
      </w:pPr>
    </w:p>
    <w:p w:rsidR="00015FE1" w:rsidRPr="00271403" w:rsidRDefault="00015FE1" w:rsidP="00015FE1">
      <w:pPr>
        <w:rPr>
          <w:sz w:val="27"/>
          <w:szCs w:val="27"/>
        </w:rPr>
      </w:pPr>
    </w:p>
    <w:p w:rsidR="00015FE1" w:rsidRPr="00271403" w:rsidRDefault="00015FE1" w:rsidP="00015FE1">
      <w:pPr>
        <w:rPr>
          <w:sz w:val="27"/>
          <w:szCs w:val="27"/>
        </w:rPr>
      </w:pPr>
    </w:p>
    <w:p w:rsidR="00015FE1" w:rsidRPr="00015FE1" w:rsidRDefault="00015FE1" w:rsidP="00015FE1">
      <w:pPr>
        <w:rPr>
          <w:sz w:val="28"/>
          <w:szCs w:val="28"/>
        </w:rPr>
      </w:pPr>
    </w:p>
    <w:p w:rsidR="00015FE1" w:rsidRPr="00015FE1" w:rsidRDefault="00015FE1" w:rsidP="00015FE1">
      <w:pPr>
        <w:rPr>
          <w:sz w:val="28"/>
          <w:szCs w:val="28"/>
        </w:rPr>
      </w:pPr>
    </w:p>
    <w:p w:rsidR="00015FE1" w:rsidRPr="00015FE1" w:rsidRDefault="00015FE1" w:rsidP="00015FE1">
      <w:pPr>
        <w:rPr>
          <w:sz w:val="28"/>
          <w:szCs w:val="28"/>
        </w:rPr>
      </w:pPr>
    </w:p>
    <w:p w:rsidR="00015FE1" w:rsidRPr="00015FE1" w:rsidRDefault="00015FE1" w:rsidP="00015FE1">
      <w:pPr>
        <w:rPr>
          <w:sz w:val="28"/>
          <w:szCs w:val="28"/>
        </w:rPr>
      </w:pPr>
    </w:p>
    <w:p w:rsidR="00015FE1" w:rsidRPr="00015FE1" w:rsidRDefault="00015FE1" w:rsidP="00015FE1">
      <w:pPr>
        <w:rPr>
          <w:sz w:val="28"/>
          <w:szCs w:val="28"/>
        </w:rPr>
      </w:pPr>
    </w:p>
    <w:p w:rsidR="00015FE1" w:rsidRPr="00015FE1" w:rsidRDefault="00015FE1" w:rsidP="00015FE1">
      <w:pPr>
        <w:rPr>
          <w:sz w:val="28"/>
          <w:szCs w:val="28"/>
        </w:rPr>
      </w:pPr>
    </w:p>
    <w:p w:rsidR="00015FE1" w:rsidRPr="00015FE1" w:rsidRDefault="00015FE1" w:rsidP="00015FE1">
      <w:pPr>
        <w:rPr>
          <w:sz w:val="28"/>
          <w:szCs w:val="28"/>
        </w:rPr>
      </w:pPr>
    </w:p>
    <w:p w:rsidR="00015FE1" w:rsidRPr="00015FE1" w:rsidRDefault="00015FE1" w:rsidP="00015FE1">
      <w:pPr>
        <w:rPr>
          <w:sz w:val="28"/>
          <w:szCs w:val="28"/>
        </w:rPr>
      </w:pPr>
    </w:p>
    <w:p w:rsidR="00015FE1" w:rsidRPr="00015FE1" w:rsidRDefault="00015FE1" w:rsidP="00015FE1">
      <w:pPr>
        <w:rPr>
          <w:sz w:val="28"/>
          <w:szCs w:val="28"/>
        </w:rPr>
      </w:pPr>
    </w:p>
    <w:p w:rsidR="00015FE1" w:rsidRPr="00015FE1" w:rsidRDefault="00015FE1" w:rsidP="00015FE1">
      <w:pPr>
        <w:rPr>
          <w:sz w:val="28"/>
          <w:szCs w:val="28"/>
        </w:rPr>
      </w:pPr>
    </w:p>
    <w:p w:rsidR="00015FE1" w:rsidRPr="00015FE1" w:rsidRDefault="00015FE1" w:rsidP="00015FE1">
      <w:pPr>
        <w:rPr>
          <w:sz w:val="28"/>
          <w:szCs w:val="28"/>
        </w:rPr>
      </w:pPr>
    </w:p>
    <w:p w:rsidR="00015FE1" w:rsidRPr="00015FE1" w:rsidRDefault="00015FE1" w:rsidP="00015FE1">
      <w:pPr>
        <w:rPr>
          <w:sz w:val="28"/>
          <w:szCs w:val="28"/>
        </w:rPr>
      </w:pPr>
    </w:p>
    <w:p w:rsidR="00015FE1" w:rsidRPr="00015FE1" w:rsidRDefault="00015FE1" w:rsidP="00015FE1">
      <w:pPr>
        <w:rPr>
          <w:sz w:val="28"/>
          <w:szCs w:val="28"/>
        </w:rPr>
      </w:pPr>
    </w:p>
    <w:p w:rsidR="00015FE1" w:rsidRDefault="00015FE1" w:rsidP="00015FE1">
      <w:pPr>
        <w:rPr>
          <w:sz w:val="28"/>
          <w:szCs w:val="28"/>
        </w:rPr>
      </w:pPr>
    </w:p>
    <w:p w:rsidR="00015FE1" w:rsidRDefault="00015FE1" w:rsidP="00015FE1">
      <w:pPr>
        <w:rPr>
          <w:sz w:val="28"/>
          <w:szCs w:val="28"/>
        </w:rPr>
      </w:pPr>
    </w:p>
    <w:p w:rsidR="004A5D4F" w:rsidRDefault="004A5D4F" w:rsidP="00015FE1">
      <w:pPr>
        <w:ind w:firstLine="708"/>
        <w:rPr>
          <w:sz w:val="28"/>
          <w:szCs w:val="28"/>
        </w:rPr>
      </w:pPr>
    </w:p>
    <w:p w:rsidR="00015FE1" w:rsidRDefault="00015FE1" w:rsidP="00015FE1">
      <w:pPr>
        <w:ind w:firstLine="708"/>
        <w:rPr>
          <w:sz w:val="28"/>
          <w:szCs w:val="28"/>
        </w:rPr>
      </w:pPr>
    </w:p>
    <w:p w:rsidR="00015FE1" w:rsidRDefault="00015FE1" w:rsidP="00015FE1">
      <w:pPr>
        <w:ind w:firstLine="708"/>
        <w:rPr>
          <w:sz w:val="28"/>
          <w:szCs w:val="28"/>
        </w:rPr>
      </w:pPr>
    </w:p>
    <w:p w:rsidR="00015FE1" w:rsidRDefault="00015FE1" w:rsidP="00015FE1">
      <w:pPr>
        <w:ind w:firstLine="708"/>
        <w:rPr>
          <w:sz w:val="28"/>
          <w:szCs w:val="28"/>
        </w:rPr>
      </w:pPr>
    </w:p>
    <w:p w:rsidR="00015FE1" w:rsidRDefault="00015FE1" w:rsidP="00015FE1">
      <w:pPr>
        <w:ind w:firstLine="708"/>
        <w:rPr>
          <w:sz w:val="28"/>
          <w:szCs w:val="28"/>
        </w:rPr>
      </w:pPr>
    </w:p>
    <w:p w:rsidR="00015FE1" w:rsidRDefault="00015FE1" w:rsidP="00015FE1">
      <w:pPr>
        <w:ind w:firstLine="708"/>
        <w:rPr>
          <w:sz w:val="28"/>
          <w:szCs w:val="28"/>
        </w:rPr>
      </w:pPr>
    </w:p>
    <w:p w:rsidR="00015FE1" w:rsidRDefault="00015FE1" w:rsidP="00015FE1">
      <w:pPr>
        <w:ind w:firstLine="708"/>
        <w:rPr>
          <w:sz w:val="28"/>
          <w:szCs w:val="28"/>
        </w:rPr>
      </w:pPr>
    </w:p>
    <w:p w:rsidR="00D76DE7" w:rsidRDefault="00D76DE7" w:rsidP="00015FE1">
      <w:pPr>
        <w:ind w:firstLine="708"/>
        <w:rPr>
          <w:sz w:val="28"/>
          <w:szCs w:val="28"/>
        </w:rPr>
      </w:pPr>
    </w:p>
    <w:p w:rsidR="00271403" w:rsidRDefault="00271403" w:rsidP="00015FE1">
      <w:pPr>
        <w:ind w:firstLine="708"/>
        <w:rPr>
          <w:sz w:val="28"/>
          <w:szCs w:val="28"/>
        </w:rPr>
      </w:pPr>
    </w:p>
    <w:p w:rsidR="00271403" w:rsidRDefault="00271403" w:rsidP="00015FE1">
      <w:pPr>
        <w:ind w:firstLine="708"/>
        <w:rPr>
          <w:sz w:val="28"/>
          <w:szCs w:val="28"/>
        </w:rPr>
      </w:pPr>
    </w:p>
    <w:p w:rsidR="00271403" w:rsidRDefault="00271403" w:rsidP="00015FE1">
      <w:pPr>
        <w:ind w:firstLine="708"/>
        <w:rPr>
          <w:sz w:val="28"/>
          <w:szCs w:val="28"/>
        </w:rPr>
      </w:pPr>
    </w:p>
    <w:p w:rsidR="00271403" w:rsidRDefault="00271403" w:rsidP="00015FE1">
      <w:pPr>
        <w:ind w:firstLine="708"/>
        <w:rPr>
          <w:sz w:val="28"/>
          <w:szCs w:val="28"/>
        </w:rPr>
      </w:pPr>
    </w:p>
    <w:p w:rsidR="00271403" w:rsidRDefault="00271403" w:rsidP="00015FE1">
      <w:pPr>
        <w:ind w:firstLine="708"/>
        <w:rPr>
          <w:sz w:val="28"/>
          <w:szCs w:val="28"/>
        </w:rPr>
      </w:pPr>
    </w:p>
    <w:p w:rsidR="00015FE1" w:rsidRDefault="00015FE1" w:rsidP="00015FE1">
      <w:pPr>
        <w:pStyle w:val="a5"/>
        <w:jc w:val="right"/>
        <w:rPr>
          <w:color w:val="000000"/>
          <w:sz w:val="27"/>
          <w:szCs w:val="27"/>
        </w:rPr>
      </w:pPr>
      <w:r w:rsidRPr="00015FE1">
        <w:rPr>
          <w:color w:val="000000"/>
          <w:sz w:val="27"/>
          <w:szCs w:val="27"/>
        </w:rPr>
        <w:t>Приложение</w:t>
      </w:r>
      <w:r>
        <w:rPr>
          <w:color w:val="000000"/>
          <w:sz w:val="27"/>
          <w:szCs w:val="27"/>
        </w:rPr>
        <w:t xml:space="preserve"> к Постановлению</w:t>
      </w:r>
    </w:p>
    <w:p w:rsidR="00015FE1" w:rsidRPr="00062403" w:rsidRDefault="00015FE1" w:rsidP="00062403">
      <w:pPr>
        <w:pStyle w:val="a5"/>
        <w:jc w:val="center"/>
        <w:rPr>
          <w:b/>
          <w:color w:val="000000"/>
          <w:sz w:val="27"/>
          <w:szCs w:val="27"/>
        </w:rPr>
      </w:pPr>
      <w:r w:rsidRPr="00062403">
        <w:rPr>
          <w:b/>
          <w:color w:val="000000"/>
          <w:sz w:val="27"/>
          <w:szCs w:val="27"/>
        </w:rPr>
        <w:t>Положение о порядке и условиях распоряжения имуществом, включенным в перечень муниципального имущества муниципального образования сельского поселения «Тимшер», предназначенного для предоставления во владение и (или) в пользование субъектам малого и среднего предпринимательства, физическим лицам, не являющихся индивидуальными предпринимателями и применяющих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</w:t>
      </w:r>
    </w:p>
    <w:p w:rsidR="00015FE1" w:rsidRPr="00062403" w:rsidRDefault="00015FE1" w:rsidP="00062403">
      <w:pPr>
        <w:pStyle w:val="a5"/>
        <w:jc w:val="center"/>
        <w:rPr>
          <w:b/>
          <w:color w:val="000000"/>
          <w:sz w:val="27"/>
          <w:szCs w:val="27"/>
        </w:rPr>
      </w:pPr>
      <w:r w:rsidRPr="00062403">
        <w:rPr>
          <w:b/>
          <w:color w:val="000000"/>
          <w:sz w:val="27"/>
          <w:szCs w:val="27"/>
        </w:rPr>
        <w:t>1. Общие положения</w:t>
      </w:r>
    </w:p>
    <w:p w:rsidR="00015FE1" w:rsidRDefault="00015FE1" w:rsidP="00B15123">
      <w:pPr>
        <w:pStyle w:val="a5"/>
        <w:spacing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 Настоящее Положение устанавливает особенности:</w:t>
      </w:r>
    </w:p>
    <w:p w:rsidR="00015FE1" w:rsidRDefault="00015FE1" w:rsidP="00B1512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предоставления в аренду имущества включенного в перечень муниципального образования сельского поселения «Тимшер», предназначенного для предоставления во владение и (или) в пользование субъектам малого и среднего предпринимательства (далее субъекты МСП), физическим лицам, не являющихся индивидуальными предпринимателями и применяющих специальный налоговый режим «Налог на профессиональный доход» (далее </w:t>
      </w:r>
      <w:proofErr w:type="spellStart"/>
      <w:r>
        <w:rPr>
          <w:color w:val="000000"/>
          <w:sz w:val="27"/>
          <w:szCs w:val="27"/>
        </w:rPr>
        <w:t>самозанятые</w:t>
      </w:r>
      <w:proofErr w:type="spellEnd"/>
      <w:r>
        <w:rPr>
          <w:color w:val="000000"/>
          <w:sz w:val="27"/>
          <w:szCs w:val="27"/>
        </w:rPr>
        <w:t xml:space="preserve"> граждане) и организациям, образующим инфраструктуру поддержки субъектов малого и среднего предпринимательства (далее - Перечень).</w:t>
      </w:r>
    </w:p>
    <w:p w:rsidR="00015FE1" w:rsidRDefault="00015FE1" w:rsidP="00B1512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1.2. Имущество, включенное</w:t>
      </w:r>
      <w:bookmarkStart w:id="0" w:name="_GoBack"/>
      <w:bookmarkEnd w:id="0"/>
      <w:r>
        <w:rPr>
          <w:color w:val="000000"/>
          <w:sz w:val="27"/>
          <w:szCs w:val="27"/>
        </w:rPr>
        <w:t xml:space="preserve"> в Перечень, в том числе земельные участки, предоставляется в аренду субъектам малого и среднего предпринимательства, </w:t>
      </w:r>
      <w:proofErr w:type="spellStart"/>
      <w:r>
        <w:rPr>
          <w:color w:val="000000"/>
          <w:sz w:val="27"/>
          <w:szCs w:val="27"/>
        </w:rPr>
        <w:t>самозанятым</w:t>
      </w:r>
      <w:proofErr w:type="spellEnd"/>
      <w:r>
        <w:rPr>
          <w:color w:val="000000"/>
          <w:sz w:val="27"/>
          <w:szCs w:val="27"/>
        </w:rPr>
        <w:t xml:space="preserve"> гражданам и организациям, образующим инфраструктуру поддержки субъектов малого и среднего предпринимательства, по результатам проведения аукциона или конкурса на право заключения договора аренды (далее - торги), за исключением случаев, установленных частями 1 и 9 статьи 17.1 Федерального закона от 26 июля 2006 года N 135-ФЗ "О защите конкуренции" (далее - Закон о защите конкуренции), а в отношении земельных участков - подпунктом 12 пункта 2 статьи 39.6 Земельного кодекса Российской Федерации, а также другими положениями земельного законодательства Российской Федерации, позволяющими указанным лицам приобретать в аренду земельные участки без проведения торгов.</w:t>
      </w:r>
    </w:p>
    <w:p w:rsidR="00015FE1" w:rsidRDefault="00015FE1" w:rsidP="00B1512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1.3. Право заключить договор аренды в отношении имущества, включенного в Перечень, в том числе земельных участков, имеют субъекты малого и среднего предпринимательства и </w:t>
      </w:r>
      <w:proofErr w:type="spellStart"/>
      <w:r>
        <w:rPr>
          <w:color w:val="000000"/>
          <w:sz w:val="27"/>
          <w:szCs w:val="27"/>
        </w:rPr>
        <w:t>самозанятые</w:t>
      </w:r>
      <w:proofErr w:type="spellEnd"/>
      <w:r>
        <w:rPr>
          <w:color w:val="000000"/>
          <w:sz w:val="27"/>
          <w:szCs w:val="27"/>
        </w:rPr>
        <w:t xml:space="preserve"> граждане, за исключением субъектов малого и среднего предпринимательства, указанных в части 3 статьи 14 Федерального закона от 24.07.2007 N 209-ФЗ "О развитии малого и среднего предпринимательства в Российской Федерации", и организации, образующие инфраструктуру поддержки субъектов малого и среднего предпринимательства, сведения о которых содержатся в едином реестре организаций, образующих инфраструктуру поддержки субъектов </w:t>
      </w:r>
      <w:r>
        <w:rPr>
          <w:color w:val="000000"/>
          <w:sz w:val="27"/>
          <w:szCs w:val="27"/>
        </w:rPr>
        <w:lastRenderedPageBreak/>
        <w:t>малого и среднего предпринимательства (далее - Субъекты), в отношении которых отсутствуют основания для отказа в оказании государственной или муниципальной поддержки, предусмотренные в части 5 статьи 14 Федерального закона от 24.07.2007 N 209-ФЗ "О развитии малого и среднего предпринимательства в Российской Федерации".</w:t>
      </w:r>
    </w:p>
    <w:p w:rsidR="00015FE1" w:rsidRPr="001A20D8" w:rsidRDefault="00015FE1" w:rsidP="00B15123">
      <w:pPr>
        <w:pStyle w:val="a5"/>
        <w:ind w:firstLine="709"/>
        <w:jc w:val="center"/>
        <w:rPr>
          <w:b/>
          <w:color w:val="000000"/>
          <w:sz w:val="27"/>
          <w:szCs w:val="27"/>
        </w:rPr>
      </w:pPr>
      <w:r w:rsidRPr="001A20D8">
        <w:rPr>
          <w:b/>
          <w:color w:val="000000"/>
          <w:sz w:val="27"/>
          <w:szCs w:val="27"/>
        </w:rPr>
        <w:t>2. Особенности предоставления имущества, включенного в Перечень (за исключением земельных участков)</w:t>
      </w:r>
    </w:p>
    <w:p w:rsidR="00015FE1" w:rsidRDefault="00015FE1" w:rsidP="00B1512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2.1. Недвижимое имущество и движимое имущество, включенное в Перечень (далее - имущество), предоставляется в аренду:</w:t>
      </w:r>
    </w:p>
    <w:p w:rsidR="00015FE1" w:rsidRDefault="00015FE1" w:rsidP="00B1512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Администрацией сельского поселения «Тимшер» (далее - уполномоченный орган) - в отношении имущества казны муниципального образования сельского поселения «Тимшер»;</w:t>
      </w:r>
    </w:p>
    <w:p w:rsidR="00015FE1" w:rsidRDefault="00015FE1" w:rsidP="00B1512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муниципальным учреждением (далее - правообладатель) с согласия органа местного самоуправления, уполномоченного на согласование сделок с имуществом указанной организации, - в отношении муниципального имущества, закрепленного на праве оперативного управления за соответствующим учреждением.</w:t>
      </w:r>
    </w:p>
    <w:p w:rsidR="00015FE1" w:rsidRDefault="00015FE1" w:rsidP="00B1512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лицами специализированная организация (далее - специализированная организация).</w:t>
      </w:r>
    </w:p>
    <w:p w:rsidR="00015FE1" w:rsidRDefault="00015FE1" w:rsidP="00B15123">
      <w:pPr>
        <w:pStyle w:val="a5"/>
        <w:tabs>
          <w:tab w:val="left" w:pos="7230"/>
        </w:tabs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2.2. Предоставление в аренду имущества осуществляется:</w:t>
      </w:r>
      <w:r w:rsidR="00D76DE7">
        <w:rPr>
          <w:color w:val="000000"/>
          <w:sz w:val="27"/>
          <w:szCs w:val="27"/>
        </w:rPr>
        <w:tab/>
      </w:r>
    </w:p>
    <w:p w:rsidR="00015FE1" w:rsidRDefault="00015FE1" w:rsidP="00B1512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2.2.1. 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конкурса", которые проводятся по инициативе уполномоченного органа или правообладателя или на основании поступившего от Субъекта заявления (предложения) о предоставлении имущества в аренду на торгах;</w:t>
      </w:r>
    </w:p>
    <w:p w:rsidR="00015FE1" w:rsidRDefault="00015FE1" w:rsidP="00B1512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 заявлению Субъекта, имеющего право на предоставление имущества казны без проведения торгов в соответствии с положениями главы 5 Закона о защите конкуренции и принятого в соответствии с ней порядка и условиях распоряжения имуществом, включенным в перечень муниципального имущества муниципального образования сельского поселения «Тимшер», предназначенного для предоставления во владение и (или) в пользование субъектам малого и среднего предпринимательства, физическим лицам, не </w:t>
      </w:r>
      <w:r>
        <w:rPr>
          <w:color w:val="000000"/>
          <w:sz w:val="27"/>
          <w:szCs w:val="27"/>
        </w:rPr>
        <w:lastRenderedPageBreak/>
        <w:t>являющихся индивидуальными предпринимателями и применяющих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 утвержденного постановлением администрации муниципального образования сельского поселения «Тимшер» от 20.09.2017 N 381 (далее - Порядок предоставления в аренду без проведения торгов), а также в иных случаях, когда допускается заключение договора аренды муниципального имущества без проведения торгов в соответствии с частью 1 статьи 17.1 Закона о защите конкуренции, в том числе:</w:t>
      </w:r>
    </w:p>
    <w:p w:rsidR="00015FE1" w:rsidRDefault="00015FE1" w:rsidP="00B1512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 на основании муниципальной программы "Развитие экономики», утвержденной постановлением администрации сельского поселения «Тимшер» от 05.11.2013 N 381;</w:t>
      </w:r>
    </w:p>
    <w:p w:rsidR="00015FE1" w:rsidRDefault="00015FE1" w:rsidP="00B1512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в порядке предоставления муниципальной преференции без предварительного согласия антимонопольного органа в соответствии с пунктом 13 части 1 статьи 19 указанного Федерального закона в случаях, не указанных в подпункте "а" настоящего пункта.</w:t>
      </w:r>
    </w:p>
    <w:p w:rsidR="00015FE1" w:rsidRDefault="00015FE1" w:rsidP="00B1512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2.3. 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года со дня включения имущества в Перечень либо в срок не позднее шести месяцев с</w:t>
      </w:r>
    </w:p>
    <w:p w:rsidR="00015FE1" w:rsidRDefault="00015FE1" w:rsidP="00B1512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даты поступления заявления (предложения) Субъекта о предоставлении имущества в аренду на торгах.</w:t>
      </w:r>
    </w:p>
    <w:p w:rsidR="00015FE1" w:rsidRDefault="00015FE1" w:rsidP="00B1512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2.4. Основанием для заключения договора аренды имущества, включенного в Перечень, без проведения торгов является решение уполномоченного органа или правообладателя, принятый по результатам рассмотрения запроса, поданного Субъектом в соответствии с Порядком предоставления в аренду без проведения торгов.</w:t>
      </w:r>
    </w:p>
    <w:p w:rsidR="00015FE1" w:rsidRDefault="00015FE1" w:rsidP="00B1512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2.5. Муниципальное имущество муниципального образования сельского поселения «Тимшер», включенное в Перечень, предоставляется в аренду Субъектам, соответствующим условиям, установленным статьей 4 Федерального закона "О развитии малого и среднего предпринимательства в Российской Федерации" от 24.07.2007 N 209-ФЗ и Порядком предоставления в аренду без проведения торгов.</w:t>
      </w:r>
    </w:p>
    <w:p w:rsidR="00015FE1" w:rsidRDefault="00015FE1" w:rsidP="00B1512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2.6. Условия подачи Субъектом необходимых документов уполномоченному органу или правообладателю, срок рассмотрения указанных документов, основания для отказа в предоставление в аренду муниципального имущества муниципального образования сельского поселения «Тимшер» установлены в Порядке предоставления в аренду без проведения торгов.</w:t>
      </w:r>
    </w:p>
    <w:p w:rsidR="00015FE1" w:rsidRDefault="00015FE1" w:rsidP="00B1512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2.7. В проект договора аренды недвижимого имущества, в том числе включаются следующие условия с указанием на то, что они признаются сторонами существенными условиями договора:</w:t>
      </w:r>
    </w:p>
    <w:p w:rsidR="00015FE1" w:rsidRDefault="00015FE1" w:rsidP="00B1512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2.7.1. Об обязанности арендатора по использованию объекта недвижимости в соответствии с целевым назначением, предусмотренным договором;</w:t>
      </w:r>
    </w:p>
    <w:p w:rsidR="00015FE1" w:rsidRDefault="00015FE1" w:rsidP="00B1512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2.7.2. Об обязанности арендатора по проведению за свой счет текущего ремонта арендуемого объекта недвижимости;</w:t>
      </w:r>
    </w:p>
    <w:p w:rsidR="00015FE1" w:rsidRDefault="00015FE1" w:rsidP="00B1512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2.7.3. Об обязанности арендатора по содержанию объекта недвижимости в надлежащем состоянии (техническом, санитарном, противопожарном);</w:t>
      </w:r>
    </w:p>
    <w:p w:rsidR="00015FE1" w:rsidRDefault="00015FE1" w:rsidP="00B1512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2.7.4.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случае, если правообладателем является бизнес-инкубатор, срок договора аренды не может превышать 3 лет;</w:t>
      </w:r>
    </w:p>
    <w:p w:rsidR="00015FE1" w:rsidRDefault="00015FE1" w:rsidP="00B1512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2.7.5. О порядке доступа для осмотра арендуемого имущества;</w:t>
      </w:r>
    </w:p>
    <w:p w:rsidR="00015FE1" w:rsidRDefault="00015FE1" w:rsidP="00B1512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2.7.6. О запрете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 организациями, </w:t>
      </w:r>
      <w:proofErr w:type="spellStart"/>
      <w:r>
        <w:rPr>
          <w:color w:val="000000"/>
          <w:sz w:val="27"/>
          <w:szCs w:val="27"/>
        </w:rPr>
        <w:t>самозанятым</w:t>
      </w:r>
      <w:proofErr w:type="spellEnd"/>
      <w:r>
        <w:rPr>
          <w:color w:val="000000"/>
          <w:sz w:val="27"/>
          <w:szCs w:val="27"/>
        </w:rPr>
        <w:t xml:space="preserve"> гражданам и организациям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Закона "О защите конкуренции";</w:t>
      </w:r>
    </w:p>
    <w:p w:rsidR="00015FE1" w:rsidRDefault="00015FE1" w:rsidP="00B1512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2.7.7. 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субаренды.</w:t>
      </w:r>
    </w:p>
    <w:p w:rsidR="00015FE1" w:rsidRDefault="00015FE1" w:rsidP="00B1512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2.8.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торгах:</w:t>
      </w:r>
    </w:p>
    <w:p w:rsidR="00015FE1" w:rsidRDefault="00015FE1" w:rsidP="00B1512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а) заявитель не является субъектом малого и среднего предпринимательства или </w:t>
      </w:r>
      <w:proofErr w:type="spellStart"/>
      <w:r>
        <w:rPr>
          <w:color w:val="000000"/>
          <w:sz w:val="27"/>
          <w:szCs w:val="27"/>
        </w:rPr>
        <w:t>самозанятым</w:t>
      </w:r>
      <w:proofErr w:type="spellEnd"/>
      <w:r>
        <w:rPr>
          <w:color w:val="000000"/>
          <w:sz w:val="27"/>
          <w:szCs w:val="27"/>
        </w:rPr>
        <w:t xml:space="preserve"> гражданином или организацией, образующей инфраструктуру поддержки субъектов малого и среднего предпринимательства;</w:t>
      </w:r>
    </w:p>
    <w:p w:rsidR="00015FE1" w:rsidRDefault="00015FE1" w:rsidP="00B1512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б) заявитель является субъектом малого и среднего предпринимательства или </w:t>
      </w:r>
      <w:proofErr w:type="spellStart"/>
      <w:r>
        <w:rPr>
          <w:color w:val="000000"/>
          <w:sz w:val="27"/>
          <w:szCs w:val="27"/>
        </w:rPr>
        <w:t>самозанятым</w:t>
      </w:r>
      <w:proofErr w:type="spellEnd"/>
      <w:r>
        <w:rPr>
          <w:color w:val="000000"/>
          <w:sz w:val="27"/>
          <w:szCs w:val="27"/>
        </w:rPr>
        <w:t xml:space="preserve"> гражданином в отношении которого не может оказываться муниципальная поддержка в соответствии Федеральным законом от 24 июля 2007 года N 209-ФЗ "О развитии малого и среднего предпринимательства в Российской Федерации";</w:t>
      </w:r>
    </w:p>
    <w:p w:rsidR="00015FE1" w:rsidRDefault="00015FE1" w:rsidP="00B1512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в) заявитель является лицом, которому должно быть отказано в получении государственной или муниципальной поддержки в соответствии с частью 5 </w:t>
      </w:r>
      <w:r>
        <w:rPr>
          <w:color w:val="000000"/>
          <w:sz w:val="27"/>
          <w:szCs w:val="27"/>
        </w:rPr>
        <w:lastRenderedPageBreak/>
        <w:t>статьи 14 Федерального закона от 24.07.2007 N 209-ФЗ "О развитии малого и среднего предпринимательства в Российской Федерации".</w:t>
      </w:r>
    </w:p>
    <w:p w:rsidR="00015FE1" w:rsidRDefault="00015FE1" w:rsidP="00B1512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2.9. В случае выявления факта использования имущества не по целевому назначению и (или) с нарушением запретов, установленных частью 4.2 статьи 18 Федерального закона от 24 июля 2007 года N 209-ФЗ "О развитии малого и среднего предпринимательства в Российской Федерации", а также в случаях, предусмотренных статьей 619 Гражданского кодекса Российской Федерации, уполномоченный орган, правообладатель в течение семи рабочих дней составляет акт с описанием указанных нарушений и направляет арендатору письменное предупреждение об устранении выявленных нарушений в разумный срок, который должен быть указан в этом предупреждении, но не может составлять менее 10 календарных дней с даты получения такого предупреждения Субъектом.</w:t>
      </w:r>
    </w:p>
    <w:p w:rsidR="00015FE1" w:rsidRDefault="00015FE1" w:rsidP="00B1512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2.10. В случае неисполнения арендатором своих обязательств в срок, указанный в предупреждении, уполномоченный орган, правообладатель в течение десяти календарных дней принимает следующие меры:</w:t>
      </w:r>
    </w:p>
    <w:p w:rsidR="00015FE1" w:rsidRDefault="00015FE1" w:rsidP="00B1512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обращается в суд с требованием о прекращении права аренды муниципального имущества;</w:t>
      </w:r>
    </w:p>
    <w:p w:rsidR="00015FE1" w:rsidRDefault="00015FE1" w:rsidP="00B1512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направляет в орган, уполномоченный на ведение реестра субъектов малого и среднего предпринимательства - получателей имущественной поддержки информацию о нарушениях арендатором условий предоставления поддержки либо самостоятельно вносит такие изменения при наличии соответствующих полномочий.</w:t>
      </w:r>
    </w:p>
    <w:p w:rsidR="00015FE1" w:rsidRDefault="00015FE1" w:rsidP="00B1512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2.11. Для заключения договора аренды в отношении муниципального имущества муниципального образования сельского поселения «Тимшер», закрепленного на праве оперативного управления, правообладатель получает согласие органа местного самоуправления, осуществляющего полномочия собственника такого имущества.</w:t>
      </w:r>
    </w:p>
    <w:p w:rsidR="00015FE1" w:rsidRDefault="00015FE1" w:rsidP="00B15123">
      <w:pPr>
        <w:pStyle w:val="a5"/>
        <w:spacing w:before="0" w:before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Условием дачи указанного согласия является соответствие условий предоставления имущества настоящему Порядку.</w:t>
      </w:r>
    </w:p>
    <w:p w:rsidR="00015FE1" w:rsidRPr="001A20D8" w:rsidRDefault="00015FE1" w:rsidP="001A20D8">
      <w:pPr>
        <w:pStyle w:val="a5"/>
        <w:jc w:val="center"/>
        <w:rPr>
          <w:b/>
          <w:color w:val="000000"/>
          <w:sz w:val="27"/>
          <w:szCs w:val="27"/>
        </w:rPr>
      </w:pPr>
      <w:r w:rsidRPr="001A20D8">
        <w:rPr>
          <w:b/>
          <w:color w:val="000000"/>
          <w:sz w:val="27"/>
          <w:szCs w:val="27"/>
        </w:rPr>
        <w:t>3. Порядок предоставления земельных участков, включенных в Перечень, льготы по арендной плате за указанные земельные участки</w:t>
      </w:r>
    </w:p>
    <w:p w:rsidR="00015FE1" w:rsidRDefault="00015FE1" w:rsidP="00B1512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3.1. Земельные участки, включенные в Перечень, предоставляются в аренду уполномоченным органом.</w:t>
      </w:r>
    </w:p>
    <w:p w:rsidR="00015FE1" w:rsidRDefault="00015FE1" w:rsidP="00B1512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организация.</w:t>
      </w:r>
    </w:p>
    <w:p w:rsidR="00015FE1" w:rsidRDefault="00015FE1" w:rsidP="00B1512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3.2. Предоставление в аренду земельных участков, включенных в Перечень, осуществляется в соответствии с положениями главы V.1 Земельного кодекса Российской Федерации:</w:t>
      </w:r>
    </w:p>
    <w:p w:rsidR="00015FE1" w:rsidRDefault="00015FE1" w:rsidP="00B1512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3.2.1. 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 в соответствии с Земельным кодексом Российской Федерации, в том числе путем заключения договора с Субъектом, подавшим единственную заявку на участие в аукционе, </w:t>
      </w:r>
      <w:r>
        <w:rPr>
          <w:color w:val="000000"/>
          <w:sz w:val="27"/>
          <w:szCs w:val="27"/>
        </w:rPr>
        <w:lastRenderedPageBreak/>
        <w:t>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аукциона, либо с Субъектом, признанным единственным участником аукциона или единственным лицом, принявшим участие в аукционе, а также в случае, указанном в пункте 25 статьи 39.12 Земельного кодекса Российской Федерации;</w:t>
      </w:r>
    </w:p>
    <w:p w:rsidR="00171912" w:rsidRDefault="00015FE1" w:rsidP="00B1512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3.2.2. По заявлению Субъекта о предоставлении земельного участка без проведения торгов по основаниям, предусмотренным подпунктом 12 пункта 2 статьи 39.6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 </w:t>
      </w:r>
    </w:p>
    <w:p w:rsidR="00015FE1" w:rsidRDefault="00015FE1" w:rsidP="00B1512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3.3. В случае, указанном в пункте 3.2.1 настоящего Порядка, а также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www.torgi.gov.ru извещение о проведении аукциона на право заключения договора аренды в отношении испрашиваемого земельного участка.</w:t>
      </w:r>
    </w:p>
    <w:p w:rsidR="00015FE1" w:rsidRPr="00524289" w:rsidRDefault="00D76DE7" w:rsidP="00B1512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</w:t>
      </w:r>
      <w:r w:rsidR="00015FE1" w:rsidRPr="00524289">
        <w:rPr>
          <w:color w:val="000000"/>
          <w:sz w:val="27"/>
          <w:szCs w:val="27"/>
        </w:rPr>
        <w:t>4. Извещение о проведении аукциона должно содержать сведения о льготах по арендной плате в отношении земельного участка, включенного в перечень, установленными нормативного правовыми актами муниципального образования сельского поселения «Тимшер».</w:t>
      </w:r>
    </w:p>
    <w:p w:rsidR="00015FE1" w:rsidRDefault="00015FE1" w:rsidP="00B1512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3.5. В извещение о проведении аукциона, а также в аукционную документацию, помимо сведений, указанных в пункте 21 статьи 39.11 Земельного кодекса Российской Федерации, включается следующая информация:</w:t>
      </w:r>
    </w:p>
    <w:p w:rsidR="00015FE1" w:rsidRDefault="00015FE1" w:rsidP="00B1512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"Для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N 209-ФЗ "О развитии малого и среднего предпринимательства в Российской Федерации",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закона.".</w:t>
      </w:r>
    </w:p>
    <w:p w:rsidR="00015FE1" w:rsidRDefault="00015FE1" w:rsidP="00B1512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3.6. Поступившее уполномоченному органу заявление о предоставлении земельного участка без проведения аукциона либо заявление о проведении аукциона по предоставлению земельного участка в аренду регистрируется в порядке, установленном для входящей корреспонденции, либо в специальном журнале, если указанный порядок не предусматривает проставление времени </w:t>
      </w:r>
      <w:r>
        <w:rPr>
          <w:color w:val="000000"/>
          <w:sz w:val="27"/>
          <w:szCs w:val="27"/>
        </w:rPr>
        <w:lastRenderedPageBreak/>
        <w:t>поступления документа. 3.7. В целях исполнения положений пункта 26 статьи 39.16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участка, находящегося в государственной или муниципальной собственности: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N 209-ФЗ "О развитии малого и среднего предпринимательства в Российской Федерации", обратилось лицо, в отношении которого не может оказываться поддержка в соответствии с частью 3 статьи 14 указанного Федерального закона.</w:t>
      </w:r>
    </w:p>
    <w:p w:rsidR="00015FE1" w:rsidRDefault="00015FE1" w:rsidP="00B1512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3.8. 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</w:r>
    </w:p>
    <w:p w:rsidR="00015FE1" w:rsidRDefault="00015FE1" w:rsidP="00B1512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3.8.1. 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</w:t>
      </w:r>
    </w:p>
    <w:p w:rsidR="00015FE1" w:rsidRDefault="00015FE1" w:rsidP="00B1512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участка;</w:t>
      </w:r>
    </w:p>
    <w:p w:rsidR="00015FE1" w:rsidRDefault="00015FE1" w:rsidP="00B1512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3.8.2. 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 статьей 39.8 Земельного кодекса Российской Федерации и другими положениями земельного законодательства Российской Федерации.</w:t>
      </w:r>
    </w:p>
    <w:p w:rsidR="00015FE1" w:rsidRDefault="00015FE1" w:rsidP="00B1512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3.8.3. О льготах по арендной плате в отношении земельного участка, включенного в перечень и условиях, при соблюдении которых они применяются, а также последствия их нарушения в виде обязательства арендатора уплачивать арендную плату в размере, определенном договором без применения льгот, с даты установления факта нарушения указанных условий.</w:t>
      </w:r>
    </w:p>
    <w:p w:rsidR="00015FE1" w:rsidRDefault="00015FE1" w:rsidP="00B1512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3.8.4. Право уполномоченного органа истребовать у арендатора документы, подтверждающие соблюдение им условий предоставления льгот по арендной плате;</w:t>
      </w:r>
    </w:p>
    <w:p w:rsidR="00015FE1" w:rsidRDefault="00015FE1" w:rsidP="00B1512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3.8.5. 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 пункте 1.3 настоящего Порядка, малого и среднего предпринимательства организациями, образующими инфраструктуру поддержки субъектов малого и среднего предпринимательства.</w:t>
      </w:r>
    </w:p>
    <w:p w:rsidR="00015FE1" w:rsidRDefault="00015FE1" w:rsidP="00B15123">
      <w:pPr>
        <w:pStyle w:val="a5"/>
        <w:spacing w:before="0" w:before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3.8.6. Изменение вида разрешенного использования земельного участка и/или цели его использования в течение срока действия договора не предусматривается.</w:t>
      </w:r>
    </w:p>
    <w:p w:rsidR="00015FE1" w:rsidRPr="00524289" w:rsidRDefault="00015FE1" w:rsidP="00524289">
      <w:pPr>
        <w:pStyle w:val="a5"/>
        <w:jc w:val="center"/>
        <w:rPr>
          <w:b/>
          <w:color w:val="000000"/>
          <w:sz w:val="27"/>
          <w:szCs w:val="27"/>
        </w:rPr>
      </w:pPr>
      <w:r w:rsidRPr="00524289">
        <w:rPr>
          <w:b/>
          <w:color w:val="000000"/>
          <w:sz w:val="27"/>
          <w:szCs w:val="27"/>
        </w:rPr>
        <w:t>4. Порядок участия координационных или совещательных органов в области развития малого и среднего предпринимательства в передаче прав владения и (или) пользования имуществом, включенным в Перечень</w:t>
      </w:r>
    </w:p>
    <w:p w:rsidR="00015FE1" w:rsidRDefault="00015FE1" w:rsidP="00B15123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4.1. В случае если право владения и (или) пользования имуществом, включенным в Перечень, предоставляется на торгах, в комиссию по проведению торгов (конкурсов или аукционов), а также аукционов на право заключения договоров аренды земельных участков, находящихся в собственности муниципального образования сельского поселения «Тимшер», включается (с правом голоса) представитель координационного Совета по малому и среднему предпринимательству при главе сельского поселения «Тимшер».</w:t>
      </w:r>
    </w:p>
    <w:p w:rsidR="00015FE1" w:rsidRDefault="00015FE1" w:rsidP="00DC39E0">
      <w:pPr>
        <w:pStyle w:val="a5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Информация о времени и месте проведения торгов на право предоставления муниципального имущества муниципального образования сельского поселения «Тимшер», включая земельные участки, включенного в Перечень, а также о поступивших заявках о предоставлении имущества без проведения торгов и сроках их рассмотрения направляется в координационный Совет по малому и среднему предпринимательству при главе сельского поселения «Тимшер».</w:t>
      </w:r>
    </w:p>
    <w:p w:rsidR="00015FE1" w:rsidRPr="00015FE1" w:rsidRDefault="00015FE1" w:rsidP="00062403">
      <w:pPr>
        <w:ind w:firstLine="708"/>
        <w:jc w:val="both"/>
        <w:rPr>
          <w:sz w:val="28"/>
          <w:szCs w:val="28"/>
        </w:rPr>
      </w:pPr>
    </w:p>
    <w:sectPr w:rsidR="00015FE1" w:rsidRPr="00015F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DE7" w:rsidRDefault="00D76DE7" w:rsidP="00D76DE7">
      <w:r>
        <w:separator/>
      </w:r>
    </w:p>
  </w:endnote>
  <w:endnote w:type="continuationSeparator" w:id="0">
    <w:p w:rsidR="00D76DE7" w:rsidRDefault="00D76DE7" w:rsidP="00D7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DE7" w:rsidRDefault="00D76DE7" w:rsidP="00D76DE7">
      <w:r>
        <w:separator/>
      </w:r>
    </w:p>
  </w:footnote>
  <w:footnote w:type="continuationSeparator" w:id="0">
    <w:p w:rsidR="00D76DE7" w:rsidRDefault="00D76DE7" w:rsidP="00D76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DF9"/>
    <w:rsid w:val="00015FE1"/>
    <w:rsid w:val="00062403"/>
    <w:rsid w:val="001066A7"/>
    <w:rsid w:val="00171912"/>
    <w:rsid w:val="001A20D8"/>
    <w:rsid w:val="00271403"/>
    <w:rsid w:val="00354DF9"/>
    <w:rsid w:val="00385019"/>
    <w:rsid w:val="004A5D4F"/>
    <w:rsid w:val="00524289"/>
    <w:rsid w:val="00746C58"/>
    <w:rsid w:val="00762B7E"/>
    <w:rsid w:val="00975D74"/>
    <w:rsid w:val="00A4685A"/>
    <w:rsid w:val="00B15123"/>
    <w:rsid w:val="00B17863"/>
    <w:rsid w:val="00CA49A1"/>
    <w:rsid w:val="00D02C92"/>
    <w:rsid w:val="00D6631D"/>
    <w:rsid w:val="00D76DE7"/>
    <w:rsid w:val="00DC39E0"/>
    <w:rsid w:val="00F022B2"/>
    <w:rsid w:val="00F1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F9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D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DF9"/>
    <w:rPr>
      <w:rFonts w:ascii="Tahoma" w:eastAsia="DejaVu Sans" w:hAnsi="Tahoma" w:cs="Tahoma"/>
      <w:color w:val="000000"/>
      <w:kern w:val="2"/>
      <w:sz w:val="16"/>
      <w:szCs w:val="16"/>
    </w:rPr>
  </w:style>
  <w:style w:type="paragraph" w:styleId="a5">
    <w:name w:val="Normal (Web)"/>
    <w:basedOn w:val="a"/>
    <w:uiPriority w:val="99"/>
    <w:unhideWhenUsed/>
    <w:rsid w:val="00354DF9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paragraph" w:styleId="a6">
    <w:name w:val="header"/>
    <w:basedOn w:val="a"/>
    <w:link w:val="a7"/>
    <w:uiPriority w:val="99"/>
    <w:unhideWhenUsed/>
    <w:rsid w:val="00D76D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6DE7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76D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6DE7"/>
    <w:rPr>
      <w:rFonts w:ascii="Times New Roman" w:eastAsia="DejaVu Sans" w:hAnsi="Times New Roman" w:cs="Times New Roman"/>
      <w:color w:val="000000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DF9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D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DF9"/>
    <w:rPr>
      <w:rFonts w:ascii="Tahoma" w:eastAsia="DejaVu Sans" w:hAnsi="Tahoma" w:cs="Tahoma"/>
      <w:color w:val="000000"/>
      <w:kern w:val="2"/>
      <w:sz w:val="16"/>
      <w:szCs w:val="16"/>
    </w:rPr>
  </w:style>
  <w:style w:type="paragraph" w:styleId="a5">
    <w:name w:val="Normal (Web)"/>
    <w:basedOn w:val="a"/>
    <w:uiPriority w:val="99"/>
    <w:unhideWhenUsed/>
    <w:rsid w:val="00354DF9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paragraph" w:styleId="a6">
    <w:name w:val="header"/>
    <w:basedOn w:val="a"/>
    <w:link w:val="a7"/>
    <w:uiPriority w:val="99"/>
    <w:unhideWhenUsed/>
    <w:rsid w:val="00D76D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6DE7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76D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6DE7"/>
    <w:rPr>
      <w:rFonts w:ascii="Times New Roman" w:eastAsia="DejaVu Sans" w:hAnsi="Times New Roman" w:cs="Times New Roman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3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10</Pages>
  <Words>3511</Words>
  <Characters>20013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Mikheeva</dc:creator>
  <cp:lastModifiedBy>Tatyana Mikheeva</cp:lastModifiedBy>
  <cp:revision>4</cp:revision>
  <dcterms:created xsi:type="dcterms:W3CDTF">2020-11-30T06:25:00Z</dcterms:created>
  <dcterms:modified xsi:type="dcterms:W3CDTF">2020-11-30T09:14:00Z</dcterms:modified>
</cp:coreProperties>
</file>