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AA47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00A9B"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июня 2020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25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2E4C" w:rsidRDefault="0095236D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>Об утверждении Положения об организационно-правовом,</w:t>
      </w:r>
      <w:r w:rsidR="002E6E79">
        <w:rPr>
          <w:b/>
          <w:sz w:val="28"/>
          <w:szCs w:val="28"/>
        </w:rPr>
        <w:t xml:space="preserve"> </w:t>
      </w:r>
      <w:r w:rsidRPr="00502E4C">
        <w:rPr>
          <w:b/>
          <w:sz w:val="28"/>
          <w:szCs w:val="28"/>
        </w:rPr>
        <w:t>финансовом и материально-техническом обеспечении первичных м</w:t>
      </w:r>
      <w:r w:rsidR="002E6E79">
        <w:rPr>
          <w:b/>
          <w:sz w:val="28"/>
          <w:szCs w:val="28"/>
        </w:rPr>
        <w:t xml:space="preserve">ер пожарной </w:t>
      </w:r>
      <w:r w:rsidR="00400A9B" w:rsidRPr="00502E4C">
        <w:rPr>
          <w:b/>
          <w:sz w:val="28"/>
          <w:szCs w:val="28"/>
        </w:rPr>
        <w:t>безопасности на 2020</w:t>
      </w:r>
      <w:r w:rsidRPr="00502E4C">
        <w:rPr>
          <w:b/>
          <w:sz w:val="28"/>
          <w:szCs w:val="28"/>
        </w:rPr>
        <w:t xml:space="preserve"> год </w:t>
      </w:r>
      <w:r w:rsidR="002E6E79" w:rsidRPr="00502E4C">
        <w:rPr>
          <w:b/>
          <w:sz w:val="28"/>
          <w:szCs w:val="28"/>
        </w:rPr>
        <w:t xml:space="preserve">на территории </w:t>
      </w:r>
    </w:p>
    <w:p w:rsidR="002E6E79" w:rsidRPr="00502E4C" w:rsidRDefault="002E6E79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 xml:space="preserve">муниципального </w:t>
      </w:r>
      <w:proofErr w:type="gramStart"/>
      <w:r w:rsidRPr="00502E4C">
        <w:rPr>
          <w:b/>
          <w:sz w:val="28"/>
          <w:szCs w:val="28"/>
        </w:rPr>
        <w:t>образования  сельского</w:t>
      </w:r>
      <w:proofErr w:type="gramEnd"/>
      <w:r w:rsidRPr="00502E4C">
        <w:rPr>
          <w:b/>
          <w:sz w:val="28"/>
          <w:szCs w:val="28"/>
        </w:rPr>
        <w:t xml:space="preserve"> поселения «Тимшер»</w:t>
      </w:r>
    </w:p>
    <w:p w:rsidR="0095236D" w:rsidRPr="002E6E79" w:rsidRDefault="002E6E79" w:rsidP="002E6E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02E4C">
        <w:rPr>
          <w:b/>
          <w:sz w:val="28"/>
          <w:szCs w:val="28"/>
        </w:rPr>
        <w:t xml:space="preserve">                                                                                        </w:t>
      </w:r>
      <w:r>
        <w:rPr>
          <w:b/>
          <w:sz w:val="28"/>
          <w:szCs w:val="28"/>
        </w:rPr>
        <w:t xml:space="preserve">               </w:t>
      </w:r>
    </w:p>
    <w:p w:rsidR="0095236D" w:rsidRPr="00530D60" w:rsidRDefault="0095236D" w:rsidP="00400A9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</w:t>
      </w:r>
      <w:r>
        <w:rPr>
          <w:sz w:val="28"/>
          <w:szCs w:val="28"/>
        </w:rPr>
        <w:t>сельского поселения «Тимшер» постановляет</w:t>
      </w:r>
      <w:r w:rsidRPr="008F57CC">
        <w:rPr>
          <w:sz w:val="28"/>
          <w:szCs w:val="28"/>
        </w:rPr>
        <w:t>:</w:t>
      </w:r>
      <w:r w:rsidRPr="00530D60">
        <w:rPr>
          <w:sz w:val="28"/>
          <w:szCs w:val="28"/>
        </w:rPr>
        <w:t> </w:t>
      </w:r>
    </w:p>
    <w:p w:rsidR="0095236D" w:rsidRPr="00530D60" w:rsidRDefault="0095236D" w:rsidP="00400A9B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30D60">
        <w:rPr>
          <w:sz w:val="28"/>
          <w:szCs w:val="28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8F57CC">
        <w:rPr>
          <w:sz w:val="28"/>
          <w:szCs w:val="28"/>
        </w:rPr>
        <w:t>»</w:t>
      </w:r>
      <w:r w:rsidRPr="00530D60">
        <w:rPr>
          <w:sz w:val="28"/>
          <w:szCs w:val="28"/>
        </w:rPr>
        <w:t xml:space="preserve">, согласно приложению. </w:t>
      </w:r>
    </w:p>
    <w:p w:rsidR="0095236D" w:rsidRPr="00530D60" w:rsidRDefault="00400A9B" w:rsidP="00400A9B">
      <w:pPr>
        <w:pStyle w:val="a3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Pr="001E020C">
        <w:rPr>
          <w:rFonts w:eastAsia="Calibri"/>
          <w:sz w:val="28"/>
          <w:szCs w:val="28"/>
        </w:rPr>
        <w:t xml:space="preserve">2. Постановление администрации </w:t>
      </w:r>
      <w:r>
        <w:rPr>
          <w:rFonts w:eastAsia="Calibri"/>
          <w:sz w:val="28"/>
          <w:szCs w:val="28"/>
        </w:rPr>
        <w:t>сельского поселения «Тимшер» от</w:t>
      </w:r>
      <w:r w:rsidRPr="001E02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06</w:t>
      </w:r>
      <w:r w:rsidRPr="001E020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мая 2019г. № 31</w:t>
      </w:r>
      <w:r w:rsidRPr="001E020C">
        <w:rPr>
          <w:rFonts w:eastAsia="Calibri"/>
          <w:sz w:val="28"/>
          <w:szCs w:val="28"/>
        </w:rPr>
        <w:t xml:space="preserve"> «</w:t>
      </w:r>
      <w:r w:rsidRPr="00012534">
        <w:rPr>
          <w:sz w:val="28"/>
          <w:szCs w:val="28"/>
        </w:rPr>
        <w:t>Об</w:t>
      </w:r>
      <w:r w:rsidRPr="00530D60">
        <w:rPr>
          <w:b/>
          <w:sz w:val="28"/>
          <w:szCs w:val="28"/>
        </w:rPr>
        <w:t xml:space="preserve"> </w:t>
      </w:r>
      <w:r w:rsidRPr="00012534">
        <w:rPr>
          <w:sz w:val="28"/>
          <w:szCs w:val="28"/>
        </w:rPr>
        <w:t>утверждении Положения об организационно-правовом, финансовом и материально-техническом обеспечении первичных м</w:t>
      </w:r>
      <w:r>
        <w:rPr>
          <w:sz w:val="28"/>
          <w:szCs w:val="28"/>
        </w:rPr>
        <w:t>ер пожарной безопасности на 2019</w:t>
      </w:r>
      <w:r w:rsidRPr="0001253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                                                                                                               </w:t>
      </w:r>
      <w:r w:rsidRPr="00012534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012534">
        <w:rPr>
          <w:sz w:val="28"/>
          <w:szCs w:val="28"/>
        </w:rPr>
        <w:t>»</w:t>
      </w:r>
      <w:r>
        <w:rPr>
          <w:rFonts w:eastAsia="Calibri"/>
          <w:spacing w:val="-2"/>
          <w:sz w:val="28"/>
          <w:szCs w:val="28"/>
        </w:rPr>
        <w:t xml:space="preserve">» </w:t>
      </w:r>
      <w:r w:rsidRPr="001E020C">
        <w:rPr>
          <w:rFonts w:eastAsia="Calibri"/>
          <w:spacing w:val="-2"/>
          <w:sz w:val="28"/>
          <w:szCs w:val="28"/>
        </w:rPr>
        <w:t>считать утратившим силу.</w:t>
      </w:r>
    </w:p>
    <w:p w:rsidR="00400A9B" w:rsidRPr="001E020C" w:rsidRDefault="00400A9B" w:rsidP="00400A9B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933070" w:rsidRPr="00933070">
        <w:rPr>
          <w:sz w:val="28"/>
          <w:szCs w:val="28"/>
        </w:rPr>
        <w:t>3</w:t>
      </w:r>
      <w:r w:rsidR="0095236D"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400A9B" w:rsidRDefault="00400A9B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Pr="00530D60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5236D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«Тимшер</w:t>
      </w:r>
      <w:r w:rsidRPr="008F57CC"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В.А. Белова</w:t>
      </w:r>
    </w:p>
    <w:p w:rsidR="0095236D" w:rsidRDefault="0095236D" w:rsidP="009523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5236D" w:rsidRPr="00400A9B" w:rsidRDefault="00DA1B18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95236D" w:rsidRPr="00400A9B">
        <w:rPr>
          <w:sz w:val="28"/>
          <w:szCs w:val="28"/>
        </w:rPr>
        <w:t xml:space="preserve">«Утверждено </w:t>
      </w:r>
    </w:p>
    <w:p w:rsidR="0095236D" w:rsidRPr="00400A9B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400A9B">
        <w:rPr>
          <w:sz w:val="28"/>
          <w:szCs w:val="28"/>
        </w:rPr>
        <w:t>постановлением администрации</w:t>
      </w:r>
    </w:p>
    <w:p w:rsidR="0095236D" w:rsidRPr="00400A9B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400A9B">
        <w:rPr>
          <w:sz w:val="28"/>
          <w:szCs w:val="28"/>
        </w:rPr>
        <w:t>сельского поселения «Тимшер»</w:t>
      </w:r>
    </w:p>
    <w:p w:rsidR="0095236D" w:rsidRPr="00400A9B" w:rsidRDefault="00400A9B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№ 25 от 01.06.2020</w:t>
      </w:r>
      <w:r w:rsidR="0095236D" w:rsidRPr="00400A9B">
        <w:rPr>
          <w:sz w:val="28"/>
          <w:szCs w:val="28"/>
        </w:rPr>
        <w:t xml:space="preserve"> г.»</w:t>
      </w:r>
    </w:p>
    <w:p w:rsidR="0095236D" w:rsidRPr="00400A9B" w:rsidRDefault="0095236D" w:rsidP="0095236D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400A9B">
        <w:rPr>
          <w:sz w:val="28"/>
          <w:szCs w:val="28"/>
        </w:rPr>
        <w:t>(Приложение)</w:t>
      </w:r>
    </w:p>
    <w:p w:rsidR="0095236D" w:rsidRPr="00400A9B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0A9B">
        <w:rPr>
          <w:sz w:val="28"/>
          <w:szCs w:val="28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 xml:space="preserve">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rStyle w:val="a4"/>
          <w:sz w:val="28"/>
          <w:szCs w:val="27"/>
        </w:rPr>
        <w:t>сельского поселения «Тимшер</w:t>
      </w:r>
      <w:r w:rsidRPr="008F57CC">
        <w:rPr>
          <w:rStyle w:val="a4"/>
          <w:sz w:val="28"/>
          <w:szCs w:val="27"/>
        </w:rPr>
        <w:t>»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bookmarkStart w:id="0" w:name="_GoBack"/>
      <w:bookmarkEnd w:id="0"/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1. Общие положения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1.1. Настоящее Положение определяет организационно-правовое, финансовое, материально-техническое обеспечение первичных мер пожарной безопасности на территории муниципального образования </w:t>
      </w:r>
      <w:r>
        <w:rPr>
          <w:sz w:val="28"/>
          <w:szCs w:val="27"/>
        </w:rPr>
        <w:t>сельского поселения «Тимшер</w:t>
      </w:r>
      <w:r w:rsidRPr="008F57CC">
        <w:rPr>
          <w:sz w:val="28"/>
          <w:szCs w:val="27"/>
        </w:rPr>
        <w:t xml:space="preserve">» (далее – </w:t>
      </w:r>
      <w:r>
        <w:rPr>
          <w:sz w:val="28"/>
          <w:szCs w:val="27"/>
        </w:rPr>
        <w:t>МО СП «Тимшер</w:t>
      </w:r>
      <w:r w:rsidRPr="008F57CC">
        <w:rPr>
          <w:sz w:val="28"/>
          <w:szCs w:val="27"/>
        </w:rPr>
        <w:t>»).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1.2.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1.3 Обеспечение первичных мер пожарной безопасности на территории МО </w:t>
      </w:r>
      <w:r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относится к вопросам местного значения.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851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1.4. Вопросы, не отраженные в настоящем Положении, регламентируются нормами федерального и краевого законодательства.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2. Организационно-правовое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2.1. Организационно-правовое обеспечение первичных мер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правовое регулирование вопросов организационно-правового, финансового, материально-технического обеспечения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2) разработку и осуществление мероприятий по обеспечению пожарной безопасности муниципального образования и объектов муниципальной собственности, включение мероприятий по обеспечению пожарной безопасности в планы и программы развития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разработку, утверждение и исполнение местного бюджета в части расходов на обеспечение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установление плана привлечения сил и средств для тушения пожаров и проведения аварийно-спасательных работ на территории муниципального образования;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5) установление особого противопожарного режима на территории муниципального образования и отдельных населенных пунктов, входящих в </w:t>
      </w:r>
      <w:r w:rsidRPr="008F57CC">
        <w:rPr>
          <w:sz w:val="28"/>
          <w:szCs w:val="27"/>
        </w:rPr>
        <w:lastRenderedPageBreak/>
        <w:t>состав его территории, установление на время его действия дополнительных требований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6) проведение противопожарной пропаганды и организация обучения населения мерам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7) организацию работы комиссии по предупреждению и ликвидации чрезвычайных ситуаций и обеспечению пожарной безопасности муниципального образования.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  <w:r w:rsidRPr="008F57CC">
        <w:rPr>
          <w:rStyle w:val="a4"/>
          <w:sz w:val="28"/>
          <w:szCs w:val="27"/>
        </w:rPr>
        <w:t>3. Материально-техническое обеспечение первичных мер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3.1. Материально-техническое обеспечение первичных мер пожарной безопасности предусматривает: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1) осуществление дорожной деятельности в отношении автомобильных дорог местного значения и обеспечение беспрепятственного проезда пожарной техники к месту пожара;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2) обеспечение надлежащего состояния источников противопожарного водоснабжения,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3) организация работ по содержанию в исправном состоянии средств пожарной безопасности жилых и общественных зданий, находящихся в муниципальной собственности;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4) размещение муниципального заказа по обеспечению первичных мер пожарной безопасности;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5) телефонизацию отдаленных населенных пунктов и территорий, расположенных в границах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», для сообщения о пожаре;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6) поддержание в постоянной готовности техники, приспособленной для тушения пожара.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3.2. Материально-техническое обеспечение первичных мер пожарной безопасности осуществляется в порядке и по нормам, установленным нормативно-правовыми актами администрации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4. Финансовое обеспечение первичных мер пожарной безопасности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4.1. Финансовое обеспечение мер первичной пожарной безопасности на территории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 xml:space="preserve">» в соответствии с федеральным законом о пожарной безопасности является расходным обязательством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 xml:space="preserve">4.2. Финансовое обеспечение мер первичной пожарной безопасности осуществляется за счет средств бюджета МО </w:t>
      </w:r>
      <w:r w:rsidR="00D25D42">
        <w:rPr>
          <w:sz w:val="28"/>
          <w:szCs w:val="27"/>
        </w:rPr>
        <w:t>СП «Тимшер</w:t>
      </w:r>
      <w:r w:rsidRPr="008F57CC">
        <w:rPr>
          <w:sz w:val="28"/>
          <w:szCs w:val="27"/>
        </w:rPr>
        <w:t>» в пределах средств, предусмотренных решением о бюджете на соответствующий финансовый год.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709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4.3. Финансовое обеспечение мер первичной пожарной безопасности включает в себя финансирование расходов, связанных с созданием и содержанием добровольной пожарной дружины, приобретением и монтажом пожарной сигнализации, систем автоматического пожаротушения, первичных средств пожаротушения, проведением огнезащитной обработки деревянных и металлических несущих конструкций, закупкой пожарно-технической продукции, разработкой и организацией выполнения муниципальных программ по обеспечению пожарной безопасности, приобретением аварийно-</w:t>
      </w:r>
      <w:proofErr w:type="spellStart"/>
      <w:r w:rsidRPr="008F57CC">
        <w:rPr>
          <w:sz w:val="28"/>
          <w:szCs w:val="27"/>
        </w:rPr>
        <w:t>пожаро</w:t>
      </w:r>
      <w:proofErr w:type="spellEnd"/>
      <w:r w:rsidRPr="008F57CC">
        <w:rPr>
          <w:sz w:val="28"/>
          <w:szCs w:val="27"/>
        </w:rPr>
        <w:t>-спасательного имущества и техники, организацией противопожарной пропаганды, обучением мерам пожарной безопасности и др.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 </w:t>
      </w:r>
    </w:p>
    <w:p w:rsidR="0095236D" w:rsidRDefault="0095236D" w:rsidP="0095236D">
      <w:pPr>
        <w:pStyle w:val="a3"/>
        <w:spacing w:before="0" w:beforeAutospacing="0" w:after="0" w:afterAutospacing="0"/>
        <w:jc w:val="center"/>
        <w:rPr>
          <w:rStyle w:val="a4"/>
          <w:sz w:val="28"/>
          <w:szCs w:val="27"/>
        </w:rPr>
      </w:pPr>
      <w:r w:rsidRPr="008F57CC">
        <w:rPr>
          <w:rStyle w:val="a4"/>
          <w:sz w:val="28"/>
          <w:szCs w:val="27"/>
        </w:rPr>
        <w:t>5. Заключительное положение</w:t>
      </w:r>
    </w:p>
    <w:p w:rsidR="0095236D" w:rsidRPr="008F57CC" w:rsidRDefault="0095236D" w:rsidP="0095236D">
      <w:pPr>
        <w:pStyle w:val="a3"/>
        <w:spacing w:before="0" w:beforeAutospacing="0" w:after="0" w:afterAutospacing="0"/>
        <w:jc w:val="center"/>
        <w:rPr>
          <w:sz w:val="28"/>
          <w:szCs w:val="27"/>
        </w:rPr>
      </w:pP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5.1. В настоящее Положение по мере необходимости, в установленном порядке, могут быть внесены изменения и дополнения.</w:t>
      </w:r>
    </w:p>
    <w:p w:rsidR="0095236D" w:rsidRPr="008F57CC" w:rsidRDefault="0095236D" w:rsidP="0095236D">
      <w:pPr>
        <w:pStyle w:val="a3"/>
        <w:spacing w:before="0" w:beforeAutospacing="0" w:after="0" w:afterAutospacing="0"/>
        <w:ind w:firstLine="567"/>
        <w:jc w:val="both"/>
        <w:rPr>
          <w:sz w:val="28"/>
          <w:szCs w:val="27"/>
        </w:rPr>
      </w:pPr>
      <w:r w:rsidRPr="008F57CC">
        <w:rPr>
          <w:sz w:val="28"/>
          <w:szCs w:val="27"/>
        </w:rPr>
        <w:t>5.2. Виновные в несоблюдении обеспечения первичных мер пожарной безопасности несут ответственность в соответствии с действующим законодательством.</w:t>
      </w:r>
    </w:p>
    <w:p w:rsidR="0095236D" w:rsidRPr="00530D60" w:rsidRDefault="0095236D" w:rsidP="009523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/>
    <w:sectPr w:rsidR="00C47CEA" w:rsidSect="008F57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2E6E79"/>
    <w:rsid w:val="00304B8C"/>
    <w:rsid w:val="00400A9B"/>
    <w:rsid w:val="00502E4C"/>
    <w:rsid w:val="008036F8"/>
    <w:rsid w:val="00933070"/>
    <w:rsid w:val="0095236D"/>
    <w:rsid w:val="00C47CEA"/>
    <w:rsid w:val="00D25D42"/>
    <w:rsid w:val="00DA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07A2A-465C-4684-AF49-D33986D2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33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30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54472-F453-4C1C-B547-A84FF3A1F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2020-05-29T07:14:00Z</cp:lastPrinted>
  <dcterms:created xsi:type="dcterms:W3CDTF">2019-05-06T12:40:00Z</dcterms:created>
  <dcterms:modified xsi:type="dcterms:W3CDTF">2020-05-29T07:14:00Z</dcterms:modified>
</cp:coreProperties>
</file>