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77" w:rsidRPr="00FF4953" w:rsidRDefault="00597377" w:rsidP="00597377">
      <w:pPr>
        <w:widowControl/>
        <w:autoSpaceDE/>
        <w:autoSpaceDN/>
        <w:adjustRightInd/>
        <w:jc w:val="center"/>
        <w:rPr>
          <w:sz w:val="28"/>
          <w:szCs w:val="28"/>
        </w:rPr>
      </w:pPr>
      <w:r>
        <w:rPr>
          <w:noProof/>
          <w:sz w:val="28"/>
          <w:szCs w:val="28"/>
        </w:rPr>
        <w:drawing>
          <wp:inline distT="0" distB="0" distL="0" distR="0">
            <wp:extent cx="8477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r w:rsidRPr="00FF4953">
        <w:rPr>
          <w:sz w:val="28"/>
          <w:szCs w:val="28"/>
        </w:rPr>
        <w:t xml:space="preserve">  </w:t>
      </w:r>
    </w:p>
    <w:p w:rsidR="00597377" w:rsidRPr="00FF4953" w:rsidRDefault="00597377" w:rsidP="00597377">
      <w:pPr>
        <w:widowControl/>
        <w:autoSpaceDE/>
        <w:autoSpaceDN/>
        <w:adjustRightInd/>
        <w:jc w:val="center"/>
        <w:rPr>
          <w:b/>
          <w:sz w:val="28"/>
          <w:szCs w:val="28"/>
        </w:rPr>
      </w:pPr>
      <w:r w:rsidRPr="00FF4953">
        <w:rPr>
          <w:b/>
          <w:sz w:val="28"/>
          <w:szCs w:val="28"/>
        </w:rPr>
        <w:t>«</w:t>
      </w:r>
      <w:proofErr w:type="spellStart"/>
      <w:r w:rsidRPr="00FF4953">
        <w:rPr>
          <w:b/>
          <w:sz w:val="28"/>
          <w:szCs w:val="28"/>
        </w:rPr>
        <w:t>Тымсер</w:t>
      </w:r>
      <w:proofErr w:type="spellEnd"/>
      <w:r w:rsidRPr="00FF4953">
        <w:rPr>
          <w:b/>
          <w:sz w:val="28"/>
          <w:szCs w:val="28"/>
        </w:rPr>
        <w:t xml:space="preserve">» </w:t>
      </w:r>
      <w:proofErr w:type="spellStart"/>
      <w:r w:rsidRPr="00FF4953">
        <w:rPr>
          <w:b/>
          <w:sz w:val="28"/>
          <w:szCs w:val="28"/>
        </w:rPr>
        <w:t>сикт</w:t>
      </w:r>
      <w:proofErr w:type="spellEnd"/>
      <w:r w:rsidRPr="00FF4953">
        <w:rPr>
          <w:b/>
          <w:sz w:val="28"/>
          <w:szCs w:val="28"/>
        </w:rPr>
        <w:t xml:space="preserve"> </w:t>
      </w:r>
      <w:proofErr w:type="spellStart"/>
      <w:r w:rsidRPr="00FF4953">
        <w:rPr>
          <w:b/>
          <w:sz w:val="28"/>
          <w:szCs w:val="28"/>
        </w:rPr>
        <w:t>овмöдчöминса</w:t>
      </w:r>
      <w:proofErr w:type="spellEnd"/>
      <w:r w:rsidRPr="00FF4953">
        <w:rPr>
          <w:b/>
          <w:sz w:val="28"/>
          <w:szCs w:val="28"/>
        </w:rPr>
        <w:t xml:space="preserve">  администрация</w:t>
      </w:r>
    </w:p>
    <w:p w:rsidR="00597377" w:rsidRPr="00FF4953" w:rsidRDefault="00597377" w:rsidP="00597377">
      <w:pPr>
        <w:widowControl/>
        <w:autoSpaceDE/>
        <w:autoSpaceDN/>
        <w:adjustRightInd/>
        <w:jc w:val="center"/>
        <w:rPr>
          <w:b/>
          <w:sz w:val="28"/>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114300</wp:posOffset>
                </wp:positionH>
                <wp:positionV relativeFrom="paragraph">
                  <wp:posOffset>182879</wp:posOffset>
                </wp:positionV>
                <wp:extent cx="57150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DP5s&#10;pE4CAABYBAAADgAAAAAAAAAAAAAAAAAuAgAAZHJzL2Uyb0RvYy54bWxQSwECLQAUAAYACAAAACEA&#10;YDUvKtoAAAAIAQAADwAAAAAAAAAAAAAAAACoBAAAZHJzL2Rvd25yZXYueG1sUEsFBgAAAAAEAAQA&#10;8wAAAK8FAAAAAA==&#10;"/>
            </w:pict>
          </mc:Fallback>
        </mc:AlternateContent>
      </w:r>
      <w:proofErr w:type="gramStart"/>
      <w:r w:rsidRPr="00FF4953">
        <w:rPr>
          <w:b/>
          <w:sz w:val="28"/>
          <w:szCs w:val="28"/>
        </w:rPr>
        <w:t>ШУÖМ</w:t>
      </w:r>
      <w:proofErr w:type="gramEnd"/>
    </w:p>
    <w:p w:rsidR="00597377" w:rsidRPr="00FF4953" w:rsidRDefault="00597377" w:rsidP="00597377">
      <w:pPr>
        <w:widowControl/>
        <w:autoSpaceDE/>
        <w:autoSpaceDN/>
        <w:adjustRightInd/>
        <w:jc w:val="center"/>
        <w:rPr>
          <w:b/>
          <w:sz w:val="28"/>
          <w:szCs w:val="28"/>
        </w:rPr>
      </w:pPr>
      <w:r w:rsidRPr="00FF4953">
        <w:rPr>
          <w:b/>
          <w:sz w:val="28"/>
          <w:szCs w:val="28"/>
        </w:rPr>
        <w:t>Администрация сельского поселения «Тимшер»</w:t>
      </w:r>
    </w:p>
    <w:p w:rsidR="00597377" w:rsidRPr="00FF4953" w:rsidRDefault="00597377" w:rsidP="00597377">
      <w:pPr>
        <w:widowControl/>
        <w:autoSpaceDE/>
        <w:autoSpaceDN/>
        <w:adjustRightInd/>
        <w:rPr>
          <w:b/>
          <w:sz w:val="28"/>
          <w:szCs w:val="28"/>
        </w:rPr>
      </w:pPr>
    </w:p>
    <w:p w:rsidR="00597377" w:rsidRPr="00FF4953" w:rsidRDefault="00597377" w:rsidP="00597377">
      <w:pPr>
        <w:keepNext/>
        <w:widowControl/>
        <w:autoSpaceDE/>
        <w:autoSpaceDN/>
        <w:adjustRightInd/>
        <w:spacing w:before="240" w:after="60"/>
        <w:jc w:val="center"/>
        <w:outlineLvl w:val="3"/>
        <w:rPr>
          <w:b/>
          <w:bCs/>
          <w:sz w:val="28"/>
          <w:szCs w:val="28"/>
        </w:rPr>
      </w:pPr>
      <w:r w:rsidRPr="00FF4953">
        <w:rPr>
          <w:b/>
          <w:bCs/>
          <w:sz w:val="28"/>
          <w:szCs w:val="28"/>
        </w:rPr>
        <w:t>ПОСТАНОВЛЕНИЕ</w:t>
      </w:r>
    </w:p>
    <w:p w:rsidR="00597377" w:rsidRPr="00FF4953" w:rsidRDefault="00597377" w:rsidP="00597377">
      <w:pPr>
        <w:widowControl/>
        <w:autoSpaceDE/>
        <w:autoSpaceDN/>
        <w:adjustRightInd/>
        <w:spacing w:after="200" w:line="276" w:lineRule="auto"/>
        <w:jc w:val="center"/>
        <w:outlineLvl w:val="7"/>
        <w:rPr>
          <w:sz w:val="22"/>
          <w:szCs w:val="22"/>
        </w:rPr>
      </w:pPr>
    </w:p>
    <w:p w:rsidR="00597377" w:rsidRPr="00FF4953" w:rsidRDefault="00597377" w:rsidP="00597377">
      <w:pPr>
        <w:widowControl/>
        <w:autoSpaceDE/>
        <w:autoSpaceDN/>
        <w:adjustRightInd/>
        <w:spacing w:after="200" w:line="276" w:lineRule="auto"/>
        <w:outlineLvl w:val="7"/>
        <w:rPr>
          <w:iCs/>
          <w:sz w:val="28"/>
          <w:szCs w:val="28"/>
        </w:rPr>
      </w:pPr>
      <w:r w:rsidRPr="00FF4953">
        <w:rPr>
          <w:sz w:val="28"/>
          <w:szCs w:val="28"/>
        </w:rPr>
        <w:t>1</w:t>
      </w:r>
      <w:r>
        <w:rPr>
          <w:sz w:val="28"/>
          <w:szCs w:val="28"/>
        </w:rPr>
        <w:t>8</w:t>
      </w:r>
      <w:r w:rsidRPr="00FF4953">
        <w:rPr>
          <w:sz w:val="28"/>
          <w:szCs w:val="28"/>
        </w:rPr>
        <w:t xml:space="preserve"> </w:t>
      </w:r>
      <w:r>
        <w:rPr>
          <w:sz w:val="28"/>
          <w:szCs w:val="28"/>
        </w:rPr>
        <w:t>июня</w:t>
      </w:r>
      <w:r w:rsidRPr="00FF4953">
        <w:rPr>
          <w:iCs/>
          <w:sz w:val="24"/>
          <w:szCs w:val="24"/>
        </w:rPr>
        <w:t xml:space="preserve"> </w:t>
      </w:r>
      <w:r w:rsidRPr="00FF4953">
        <w:rPr>
          <w:iCs/>
          <w:sz w:val="28"/>
          <w:szCs w:val="28"/>
        </w:rPr>
        <w:t xml:space="preserve">2021 года     </w:t>
      </w:r>
      <w:r>
        <w:rPr>
          <w:iCs/>
          <w:sz w:val="28"/>
          <w:szCs w:val="28"/>
        </w:rPr>
        <w:t xml:space="preserve">                        </w:t>
      </w:r>
      <w:r w:rsidRPr="00FF4953">
        <w:rPr>
          <w:iCs/>
          <w:sz w:val="28"/>
          <w:szCs w:val="28"/>
        </w:rPr>
        <w:t xml:space="preserve">               </w:t>
      </w:r>
      <w:r>
        <w:rPr>
          <w:iCs/>
          <w:sz w:val="28"/>
          <w:szCs w:val="28"/>
        </w:rPr>
        <w:t xml:space="preserve">                               </w:t>
      </w:r>
      <w:r w:rsidRPr="00FF4953">
        <w:rPr>
          <w:iCs/>
          <w:sz w:val="28"/>
          <w:szCs w:val="28"/>
        </w:rPr>
        <w:t xml:space="preserve">    </w:t>
      </w:r>
      <w:r>
        <w:rPr>
          <w:iCs/>
          <w:sz w:val="28"/>
          <w:szCs w:val="28"/>
        </w:rPr>
        <w:t xml:space="preserve">             </w:t>
      </w:r>
      <w:r w:rsidR="00AE695E">
        <w:rPr>
          <w:iCs/>
          <w:sz w:val="28"/>
          <w:szCs w:val="28"/>
        </w:rPr>
        <w:t xml:space="preserve">    </w:t>
      </w:r>
      <w:r>
        <w:rPr>
          <w:iCs/>
          <w:sz w:val="28"/>
          <w:szCs w:val="28"/>
        </w:rPr>
        <w:t xml:space="preserve">       № 44</w:t>
      </w:r>
    </w:p>
    <w:p w:rsidR="00597377" w:rsidRPr="00FF4953" w:rsidRDefault="00597377" w:rsidP="00597377">
      <w:pPr>
        <w:widowControl/>
        <w:autoSpaceDE/>
        <w:autoSpaceDN/>
        <w:adjustRightInd/>
        <w:jc w:val="center"/>
      </w:pPr>
      <w:r w:rsidRPr="00FF4953">
        <w:t>Республика Коми</w:t>
      </w:r>
    </w:p>
    <w:p w:rsidR="00597377" w:rsidRPr="00FF4953" w:rsidRDefault="00597377" w:rsidP="00597377">
      <w:pPr>
        <w:widowControl/>
        <w:autoSpaceDE/>
        <w:autoSpaceDN/>
        <w:adjustRightInd/>
        <w:jc w:val="center"/>
      </w:pPr>
      <w:r w:rsidRPr="00FF4953">
        <w:t>Усть-Куломский район</w:t>
      </w:r>
    </w:p>
    <w:p w:rsidR="00597377" w:rsidRPr="00FF4953" w:rsidRDefault="00597377" w:rsidP="00597377">
      <w:pPr>
        <w:widowControl/>
        <w:autoSpaceDE/>
        <w:autoSpaceDN/>
        <w:adjustRightInd/>
        <w:jc w:val="center"/>
      </w:pPr>
      <w:proofErr w:type="spellStart"/>
      <w:r w:rsidRPr="00FF4953">
        <w:t>пст</w:t>
      </w:r>
      <w:proofErr w:type="spellEnd"/>
      <w:r w:rsidRPr="00FF4953">
        <w:t>. Тимшер</w:t>
      </w:r>
    </w:p>
    <w:p w:rsidR="00597377" w:rsidRPr="00496CC5" w:rsidRDefault="00597377" w:rsidP="00597377">
      <w:pPr>
        <w:pStyle w:val="ConsPlusTitle"/>
        <w:widowControl/>
        <w:outlineLvl w:val="0"/>
        <w:rPr>
          <w:b w:val="0"/>
        </w:rPr>
      </w:pPr>
    </w:p>
    <w:p w:rsidR="00597377" w:rsidRPr="00FF4953" w:rsidRDefault="00597377" w:rsidP="00B5144C">
      <w:pPr>
        <w:jc w:val="center"/>
        <w:rPr>
          <w:b/>
          <w:sz w:val="28"/>
          <w:szCs w:val="28"/>
        </w:rPr>
      </w:pPr>
      <w:r w:rsidRPr="00FF4953">
        <w:rPr>
          <w:b/>
          <w:sz w:val="28"/>
          <w:szCs w:val="28"/>
        </w:rPr>
        <w:t>Об утверждении Положения о представлении гражданами,</w:t>
      </w:r>
    </w:p>
    <w:p w:rsidR="00597377" w:rsidRPr="00FF4953" w:rsidRDefault="00597377" w:rsidP="00B5144C">
      <w:pPr>
        <w:jc w:val="center"/>
        <w:rPr>
          <w:b/>
          <w:sz w:val="28"/>
          <w:szCs w:val="28"/>
        </w:rPr>
      </w:pPr>
      <w:proofErr w:type="gramStart"/>
      <w:r w:rsidRPr="00FF4953">
        <w:rPr>
          <w:b/>
          <w:sz w:val="28"/>
          <w:szCs w:val="28"/>
        </w:rPr>
        <w:t>претендующими</w:t>
      </w:r>
      <w:proofErr w:type="gramEnd"/>
      <w:r w:rsidRPr="00FF4953">
        <w:rPr>
          <w:b/>
          <w:sz w:val="28"/>
          <w:szCs w:val="28"/>
        </w:rPr>
        <w:t xml:space="preserve"> на замещение должностей муниципальной службы,</w:t>
      </w:r>
    </w:p>
    <w:p w:rsidR="00597377" w:rsidRPr="00FF4953" w:rsidRDefault="00597377" w:rsidP="00B5144C">
      <w:pPr>
        <w:jc w:val="center"/>
        <w:rPr>
          <w:b/>
          <w:sz w:val="28"/>
          <w:szCs w:val="28"/>
        </w:rPr>
      </w:pPr>
      <w:r w:rsidRPr="00FF4953">
        <w:rPr>
          <w:b/>
          <w:sz w:val="28"/>
          <w:szCs w:val="28"/>
        </w:rPr>
        <w:t>и муниципальными служащими сведений о доходах, об</w:t>
      </w:r>
      <w:bookmarkStart w:id="0" w:name="_GoBack"/>
      <w:bookmarkEnd w:id="0"/>
      <w:r w:rsidRPr="00FF4953">
        <w:rPr>
          <w:b/>
          <w:sz w:val="28"/>
          <w:szCs w:val="28"/>
        </w:rPr>
        <w:t xml:space="preserve"> имуществе</w:t>
      </w:r>
    </w:p>
    <w:p w:rsidR="00597377" w:rsidRPr="00FF4953" w:rsidRDefault="00597377" w:rsidP="00B5144C">
      <w:pPr>
        <w:jc w:val="center"/>
        <w:rPr>
          <w:b/>
          <w:sz w:val="28"/>
          <w:szCs w:val="28"/>
        </w:rPr>
      </w:pPr>
      <w:r w:rsidRPr="00FF4953">
        <w:rPr>
          <w:b/>
          <w:sz w:val="28"/>
          <w:szCs w:val="28"/>
        </w:rPr>
        <w:t xml:space="preserve">и </w:t>
      </w:r>
      <w:proofErr w:type="gramStart"/>
      <w:r w:rsidRPr="00FF4953">
        <w:rPr>
          <w:b/>
          <w:sz w:val="28"/>
          <w:szCs w:val="28"/>
        </w:rPr>
        <w:t>обязательствах</w:t>
      </w:r>
      <w:proofErr w:type="gramEnd"/>
      <w:r w:rsidRPr="00FF4953">
        <w:rPr>
          <w:b/>
          <w:sz w:val="28"/>
          <w:szCs w:val="28"/>
        </w:rPr>
        <w:t xml:space="preserve"> имущественного характера</w:t>
      </w:r>
      <w:r>
        <w:rPr>
          <w:b/>
          <w:sz w:val="28"/>
          <w:szCs w:val="28"/>
        </w:rPr>
        <w:t>, сведений о цифровых финансовых активах и цифровой валюте</w:t>
      </w:r>
    </w:p>
    <w:p w:rsidR="00597377" w:rsidRPr="00496CC5" w:rsidRDefault="00597377" w:rsidP="00B5144C">
      <w:pPr>
        <w:jc w:val="center"/>
        <w:rPr>
          <w:sz w:val="28"/>
          <w:szCs w:val="28"/>
        </w:rPr>
      </w:pPr>
    </w:p>
    <w:p w:rsidR="00597377" w:rsidRPr="00496CC5" w:rsidRDefault="00597377" w:rsidP="00597377">
      <w:pPr>
        <w:jc w:val="both"/>
        <w:rPr>
          <w:sz w:val="28"/>
          <w:szCs w:val="28"/>
        </w:rPr>
      </w:pPr>
      <w:r w:rsidRPr="00496CC5">
        <w:rPr>
          <w:sz w:val="28"/>
          <w:szCs w:val="28"/>
        </w:rPr>
        <w:tab/>
      </w:r>
      <w:proofErr w:type="gramStart"/>
      <w:r w:rsidRPr="00496CC5">
        <w:rPr>
          <w:sz w:val="28"/>
          <w:szCs w:val="28"/>
        </w:rPr>
        <w:t xml:space="preserve">В соответствии с Федеральным законом от 25.12.2008 г. № 273-ФЗ </w:t>
      </w:r>
      <w:r w:rsidRPr="00496CC5">
        <w:rPr>
          <w:sz w:val="28"/>
          <w:szCs w:val="28"/>
        </w:rPr>
        <w:br/>
        <w:t xml:space="preserve">«О противодействии коррупции», руководствуясь </w:t>
      </w:r>
      <w:r>
        <w:rPr>
          <w:sz w:val="28"/>
          <w:szCs w:val="28"/>
        </w:rPr>
        <w:t>законом Республики Коми от 24 декабря  2020</w:t>
      </w:r>
      <w:r w:rsidRPr="00496CC5">
        <w:rPr>
          <w:sz w:val="28"/>
          <w:szCs w:val="28"/>
        </w:rPr>
        <w:t xml:space="preserve"> года </w:t>
      </w:r>
      <w:r>
        <w:rPr>
          <w:sz w:val="28"/>
          <w:szCs w:val="28"/>
        </w:rPr>
        <w:t xml:space="preserve"> № 101-РЗ</w:t>
      </w:r>
      <w:r w:rsidRPr="00496CC5">
        <w:rPr>
          <w:sz w:val="28"/>
          <w:szCs w:val="28"/>
        </w:rPr>
        <w:t xml:space="preserve">, «О </w:t>
      </w:r>
      <w:r w:rsidR="001C5863">
        <w:rPr>
          <w:sz w:val="28"/>
          <w:szCs w:val="28"/>
        </w:rPr>
        <w:t>внесении изменений в некоторые законодательные акты Республики Коми по вопросам, связанным с противодействием коррупции</w:t>
      </w:r>
      <w:r w:rsidRPr="00496CC5">
        <w:rPr>
          <w:sz w:val="28"/>
          <w:szCs w:val="28"/>
        </w:rPr>
        <w:t>»,</w:t>
      </w:r>
      <w:r w:rsidR="001C5863">
        <w:rPr>
          <w:sz w:val="28"/>
          <w:szCs w:val="28"/>
        </w:rPr>
        <w:t xml:space="preserve"> законом Республики Коми от 21 декабря 2007 г. № 133-РЗ «О некоторых вопросах муниципальной службы в Республике Коми» (далее</w:t>
      </w:r>
      <w:proofErr w:type="gramEnd"/>
      <w:r w:rsidR="001C5863">
        <w:rPr>
          <w:sz w:val="28"/>
          <w:szCs w:val="28"/>
        </w:rPr>
        <w:t xml:space="preserve"> – Закон № 133-РЗ) </w:t>
      </w:r>
      <w:proofErr w:type="gramStart"/>
      <w:r w:rsidRPr="00496CC5">
        <w:rPr>
          <w:sz w:val="28"/>
          <w:szCs w:val="28"/>
        </w:rPr>
        <w:t>п</w:t>
      </w:r>
      <w:proofErr w:type="gramEnd"/>
      <w:r w:rsidRPr="00496CC5">
        <w:rPr>
          <w:sz w:val="28"/>
          <w:szCs w:val="28"/>
        </w:rPr>
        <w:t xml:space="preserve"> о с т а н о в л я ю:</w:t>
      </w:r>
    </w:p>
    <w:p w:rsidR="00597377" w:rsidRPr="00496CC5" w:rsidRDefault="00597377" w:rsidP="00597377">
      <w:pPr>
        <w:jc w:val="both"/>
        <w:rPr>
          <w:sz w:val="28"/>
          <w:szCs w:val="28"/>
        </w:rPr>
      </w:pPr>
    </w:p>
    <w:p w:rsidR="00597377" w:rsidRDefault="00597377" w:rsidP="00597377">
      <w:pPr>
        <w:widowControl/>
        <w:autoSpaceDE/>
        <w:adjustRightInd/>
        <w:jc w:val="both"/>
        <w:rPr>
          <w:sz w:val="28"/>
          <w:szCs w:val="28"/>
        </w:rPr>
      </w:pPr>
      <w:r>
        <w:rPr>
          <w:sz w:val="28"/>
          <w:szCs w:val="28"/>
        </w:rPr>
        <w:tab/>
        <w:t xml:space="preserve">1. </w:t>
      </w:r>
      <w:r w:rsidRPr="00496CC5">
        <w:rPr>
          <w:sz w:val="28"/>
          <w:szCs w:val="28"/>
        </w:rPr>
        <w:t>Утвердить прилагаемое 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w:t>
      </w:r>
      <w:r w:rsidR="001C5863">
        <w:rPr>
          <w:sz w:val="28"/>
          <w:szCs w:val="28"/>
        </w:rPr>
        <w:t>ьствах имущественного характера, сведений о цифровых финансовых активах и цифровой валюте.</w:t>
      </w:r>
    </w:p>
    <w:p w:rsidR="00AE695E" w:rsidRDefault="00AE695E" w:rsidP="00AE695E">
      <w:pPr>
        <w:jc w:val="both"/>
        <w:rPr>
          <w:sz w:val="28"/>
          <w:szCs w:val="28"/>
        </w:rPr>
      </w:pPr>
      <w:r>
        <w:rPr>
          <w:sz w:val="28"/>
          <w:szCs w:val="28"/>
        </w:rPr>
        <w:t xml:space="preserve">          2. Постановление администрации сельского поселения «Тимшер» от 19 декабря 2014 года № 76 «</w:t>
      </w:r>
      <w:r w:rsidRPr="00AE695E">
        <w:rPr>
          <w:sz w:val="28"/>
          <w:szCs w:val="28"/>
        </w:rPr>
        <w:t>Об утверждении Положения о представлении гражданами,</w:t>
      </w:r>
      <w:r>
        <w:rPr>
          <w:sz w:val="28"/>
          <w:szCs w:val="28"/>
        </w:rPr>
        <w:t xml:space="preserve"> </w:t>
      </w:r>
      <w:r w:rsidRPr="00AE695E">
        <w:rPr>
          <w:sz w:val="28"/>
          <w:szCs w:val="28"/>
        </w:rPr>
        <w:t xml:space="preserve">претендующими на замещение должностей муниципальной службы, </w:t>
      </w:r>
      <w:r>
        <w:rPr>
          <w:sz w:val="28"/>
          <w:szCs w:val="28"/>
        </w:rPr>
        <w:t xml:space="preserve"> </w:t>
      </w:r>
      <w:r w:rsidRPr="00AE695E">
        <w:rPr>
          <w:sz w:val="28"/>
          <w:szCs w:val="28"/>
        </w:rPr>
        <w:t>и муниципальными служащими сведений о доходах, об имуществе и обязательствах имущественного характера</w:t>
      </w:r>
      <w:r>
        <w:rPr>
          <w:sz w:val="28"/>
          <w:szCs w:val="28"/>
        </w:rPr>
        <w:t>».</w:t>
      </w:r>
    </w:p>
    <w:p w:rsidR="00597377" w:rsidRDefault="00AE695E" w:rsidP="00597377">
      <w:pPr>
        <w:widowControl/>
        <w:autoSpaceDE/>
        <w:adjustRightInd/>
        <w:jc w:val="both"/>
        <w:rPr>
          <w:sz w:val="28"/>
          <w:szCs w:val="28"/>
        </w:rPr>
      </w:pPr>
      <w:r>
        <w:rPr>
          <w:sz w:val="28"/>
          <w:szCs w:val="28"/>
        </w:rPr>
        <w:tab/>
        <w:t>3</w:t>
      </w:r>
      <w:r w:rsidR="00597377">
        <w:rPr>
          <w:sz w:val="28"/>
          <w:szCs w:val="28"/>
        </w:rPr>
        <w:t xml:space="preserve">. </w:t>
      </w:r>
      <w:proofErr w:type="gramStart"/>
      <w:r w:rsidR="00597377" w:rsidRPr="00496CC5">
        <w:rPr>
          <w:sz w:val="28"/>
          <w:szCs w:val="28"/>
        </w:rPr>
        <w:t>Контроль за</w:t>
      </w:r>
      <w:proofErr w:type="gramEnd"/>
      <w:r w:rsidR="00597377" w:rsidRPr="00496CC5">
        <w:rPr>
          <w:sz w:val="28"/>
          <w:szCs w:val="28"/>
        </w:rPr>
        <w:t xml:space="preserve"> исполнением настоящего постановления   оставляю за собой.</w:t>
      </w:r>
    </w:p>
    <w:p w:rsidR="00597377" w:rsidRDefault="00AE695E" w:rsidP="00AE695E">
      <w:pPr>
        <w:widowControl/>
        <w:autoSpaceDE/>
        <w:adjustRightInd/>
        <w:jc w:val="both"/>
        <w:rPr>
          <w:sz w:val="28"/>
          <w:szCs w:val="28"/>
        </w:rPr>
      </w:pPr>
      <w:r>
        <w:rPr>
          <w:sz w:val="28"/>
          <w:szCs w:val="28"/>
        </w:rPr>
        <w:tab/>
        <w:t>4</w:t>
      </w:r>
      <w:r w:rsidR="00597377">
        <w:rPr>
          <w:sz w:val="28"/>
          <w:szCs w:val="28"/>
        </w:rPr>
        <w:t xml:space="preserve">. </w:t>
      </w:r>
      <w:r w:rsidR="00597377" w:rsidRPr="00496CC5">
        <w:rPr>
          <w:sz w:val="28"/>
          <w:szCs w:val="28"/>
        </w:rPr>
        <w:t>Настоящее постановление вступает в силу со дня его обнародования на информационном стенде администрации сельского поселения «</w:t>
      </w:r>
      <w:r w:rsidR="00597377">
        <w:rPr>
          <w:sz w:val="28"/>
          <w:szCs w:val="28"/>
        </w:rPr>
        <w:t>Тимшер</w:t>
      </w:r>
      <w:r>
        <w:rPr>
          <w:sz w:val="28"/>
          <w:szCs w:val="28"/>
        </w:rPr>
        <w:t>».</w:t>
      </w:r>
    </w:p>
    <w:p w:rsidR="00AE695E" w:rsidRDefault="00AE695E" w:rsidP="001C5863">
      <w:pPr>
        <w:spacing w:after="200" w:line="276" w:lineRule="auto"/>
        <w:jc w:val="both"/>
        <w:rPr>
          <w:sz w:val="28"/>
          <w:szCs w:val="28"/>
        </w:rPr>
      </w:pPr>
    </w:p>
    <w:p w:rsidR="00597377" w:rsidRDefault="00597377" w:rsidP="001C5863">
      <w:pPr>
        <w:spacing w:after="200" w:line="276" w:lineRule="auto"/>
        <w:jc w:val="both"/>
        <w:rPr>
          <w:sz w:val="28"/>
          <w:szCs w:val="28"/>
        </w:rPr>
      </w:pPr>
      <w:r w:rsidRPr="00FF4953">
        <w:rPr>
          <w:sz w:val="28"/>
          <w:szCs w:val="28"/>
        </w:rPr>
        <w:t>Глава сельского поселения «Тимшер»</w:t>
      </w:r>
      <w:r w:rsidRPr="00FF4953">
        <w:rPr>
          <w:sz w:val="28"/>
          <w:szCs w:val="28"/>
        </w:rPr>
        <w:tab/>
      </w:r>
      <w:r w:rsidRPr="00FF4953">
        <w:rPr>
          <w:sz w:val="28"/>
          <w:szCs w:val="28"/>
        </w:rPr>
        <w:tab/>
      </w:r>
      <w:r w:rsidRPr="00FF4953">
        <w:rPr>
          <w:sz w:val="28"/>
          <w:szCs w:val="28"/>
        </w:rPr>
        <w:tab/>
        <w:t xml:space="preserve">           </w:t>
      </w:r>
      <w:r w:rsidR="00AE695E">
        <w:rPr>
          <w:sz w:val="28"/>
          <w:szCs w:val="28"/>
        </w:rPr>
        <w:t xml:space="preserve">  </w:t>
      </w:r>
      <w:r w:rsidRPr="00FF4953">
        <w:rPr>
          <w:sz w:val="28"/>
          <w:szCs w:val="28"/>
        </w:rPr>
        <w:t xml:space="preserve">         </w:t>
      </w:r>
      <w:r w:rsidRPr="00FF4953">
        <w:rPr>
          <w:sz w:val="28"/>
          <w:szCs w:val="28"/>
        </w:rPr>
        <w:tab/>
        <w:t>В.А. Белова</w:t>
      </w:r>
    </w:p>
    <w:p w:rsidR="00597377" w:rsidRDefault="00597377" w:rsidP="00597377">
      <w:pPr>
        <w:jc w:val="right"/>
        <w:rPr>
          <w:sz w:val="28"/>
          <w:szCs w:val="28"/>
        </w:rPr>
      </w:pPr>
    </w:p>
    <w:p w:rsidR="00597377" w:rsidRPr="00496CC5" w:rsidRDefault="00597377" w:rsidP="00597377">
      <w:pPr>
        <w:jc w:val="right"/>
        <w:rPr>
          <w:sz w:val="28"/>
          <w:szCs w:val="28"/>
        </w:rPr>
      </w:pPr>
      <w:r w:rsidRPr="00496CC5">
        <w:rPr>
          <w:sz w:val="28"/>
          <w:szCs w:val="28"/>
        </w:rPr>
        <w:t>УТВЕРЖДЕНО</w:t>
      </w:r>
    </w:p>
    <w:p w:rsidR="00597377" w:rsidRPr="00496CC5" w:rsidRDefault="00597377" w:rsidP="00597377">
      <w:pPr>
        <w:jc w:val="right"/>
        <w:rPr>
          <w:sz w:val="28"/>
          <w:szCs w:val="28"/>
        </w:rPr>
      </w:pPr>
      <w:r w:rsidRPr="00496CC5">
        <w:rPr>
          <w:sz w:val="28"/>
          <w:szCs w:val="28"/>
        </w:rPr>
        <w:t>постановлением</w:t>
      </w:r>
    </w:p>
    <w:p w:rsidR="00597377" w:rsidRPr="00496CC5" w:rsidRDefault="00597377" w:rsidP="00597377">
      <w:pPr>
        <w:jc w:val="right"/>
        <w:rPr>
          <w:sz w:val="28"/>
          <w:szCs w:val="28"/>
        </w:rPr>
      </w:pPr>
      <w:r w:rsidRPr="00496CC5">
        <w:rPr>
          <w:sz w:val="28"/>
          <w:szCs w:val="28"/>
        </w:rPr>
        <w:t xml:space="preserve">администрации </w:t>
      </w:r>
      <w:proofErr w:type="gramStart"/>
      <w:r w:rsidRPr="00496CC5">
        <w:rPr>
          <w:sz w:val="28"/>
          <w:szCs w:val="28"/>
        </w:rPr>
        <w:t>сельского</w:t>
      </w:r>
      <w:proofErr w:type="gramEnd"/>
      <w:r w:rsidRPr="00496CC5">
        <w:rPr>
          <w:sz w:val="28"/>
          <w:szCs w:val="28"/>
        </w:rPr>
        <w:t xml:space="preserve"> </w:t>
      </w:r>
    </w:p>
    <w:p w:rsidR="00597377" w:rsidRPr="00496CC5" w:rsidRDefault="00597377" w:rsidP="00597377">
      <w:pPr>
        <w:jc w:val="right"/>
        <w:rPr>
          <w:sz w:val="28"/>
          <w:szCs w:val="28"/>
        </w:rPr>
      </w:pPr>
      <w:r w:rsidRPr="00496CC5">
        <w:rPr>
          <w:sz w:val="28"/>
          <w:szCs w:val="28"/>
        </w:rPr>
        <w:t>поселения «</w:t>
      </w:r>
      <w:r>
        <w:rPr>
          <w:sz w:val="28"/>
          <w:szCs w:val="28"/>
        </w:rPr>
        <w:t>Тимшер</w:t>
      </w:r>
      <w:r w:rsidRPr="00496CC5">
        <w:rPr>
          <w:sz w:val="28"/>
          <w:szCs w:val="28"/>
        </w:rPr>
        <w:t>»</w:t>
      </w:r>
    </w:p>
    <w:p w:rsidR="00597377" w:rsidRPr="00496CC5" w:rsidRDefault="00AE695E" w:rsidP="00597377">
      <w:pPr>
        <w:jc w:val="right"/>
        <w:rPr>
          <w:sz w:val="28"/>
          <w:szCs w:val="28"/>
        </w:rPr>
      </w:pPr>
      <w:r>
        <w:rPr>
          <w:sz w:val="28"/>
          <w:szCs w:val="28"/>
        </w:rPr>
        <w:t>от 18 июня 2021</w:t>
      </w:r>
      <w:r w:rsidR="00597377" w:rsidRPr="00496CC5">
        <w:rPr>
          <w:sz w:val="28"/>
          <w:szCs w:val="28"/>
        </w:rPr>
        <w:t xml:space="preserve"> г. № </w:t>
      </w:r>
      <w:r>
        <w:rPr>
          <w:sz w:val="28"/>
          <w:szCs w:val="28"/>
        </w:rPr>
        <w:t>44</w:t>
      </w:r>
    </w:p>
    <w:p w:rsidR="00597377" w:rsidRPr="00496CC5" w:rsidRDefault="00597377" w:rsidP="00597377">
      <w:pPr>
        <w:jc w:val="right"/>
        <w:rPr>
          <w:sz w:val="28"/>
          <w:szCs w:val="28"/>
        </w:rPr>
      </w:pPr>
      <w:r w:rsidRPr="00496CC5">
        <w:rPr>
          <w:sz w:val="28"/>
          <w:szCs w:val="28"/>
        </w:rPr>
        <w:t>(приложение)</w:t>
      </w:r>
    </w:p>
    <w:p w:rsidR="00597377" w:rsidRPr="00496CC5" w:rsidRDefault="00597377" w:rsidP="00597377">
      <w:pPr>
        <w:spacing w:after="120"/>
        <w:jc w:val="center"/>
        <w:rPr>
          <w:caps/>
          <w:sz w:val="28"/>
          <w:szCs w:val="28"/>
        </w:rPr>
      </w:pPr>
    </w:p>
    <w:p w:rsidR="00597377" w:rsidRPr="00AE695E" w:rsidRDefault="00597377" w:rsidP="00597377">
      <w:pPr>
        <w:spacing w:after="120"/>
        <w:jc w:val="center"/>
        <w:rPr>
          <w:b/>
          <w:caps/>
          <w:sz w:val="28"/>
          <w:szCs w:val="28"/>
        </w:rPr>
      </w:pPr>
      <w:r w:rsidRPr="00AE695E">
        <w:rPr>
          <w:b/>
          <w:caps/>
          <w:sz w:val="28"/>
          <w:szCs w:val="28"/>
        </w:rPr>
        <w:t xml:space="preserve">Положение </w:t>
      </w:r>
    </w:p>
    <w:p w:rsidR="00597377" w:rsidRPr="00AE695E" w:rsidRDefault="00597377" w:rsidP="00597377">
      <w:pPr>
        <w:jc w:val="center"/>
        <w:rPr>
          <w:b/>
          <w:sz w:val="28"/>
          <w:szCs w:val="28"/>
        </w:rPr>
      </w:pPr>
      <w:r w:rsidRPr="00AE695E">
        <w:rPr>
          <w:b/>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r w:rsidR="00AE695E" w:rsidRPr="00AE695E">
        <w:rPr>
          <w:b/>
          <w:sz w:val="28"/>
          <w:szCs w:val="28"/>
        </w:rPr>
        <w:t>, сведений о цифровых финансовых активах и цифровой валюте</w:t>
      </w:r>
    </w:p>
    <w:p w:rsidR="00597377" w:rsidRPr="00496CC5" w:rsidRDefault="00597377" w:rsidP="00597377">
      <w:pPr>
        <w:jc w:val="both"/>
      </w:pPr>
    </w:p>
    <w:p w:rsidR="00597377" w:rsidRPr="00496CC5" w:rsidRDefault="00597377" w:rsidP="00597377">
      <w:pPr>
        <w:widowControl/>
        <w:numPr>
          <w:ilvl w:val="0"/>
          <w:numId w:val="1"/>
        </w:numPr>
        <w:tabs>
          <w:tab w:val="num" w:pos="0"/>
        </w:tabs>
        <w:autoSpaceDE/>
        <w:adjustRightInd/>
        <w:ind w:left="0" w:firstLine="705"/>
        <w:jc w:val="both"/>
        <w:rPr>
          <w:sz w:val="28"/>
          <w:szCs w:val="28"/>
        </w:rPr>
      </w:pPr>
      <w:proofErr w:type="gramStart"/>
      <w:r w:rsidRPr="00496CC5">
        <w:rPr>
          <w:sz w:val="28"/>
          <w:szCs w:val="28"/>
        </w:rPr>
        <w:t>Настоящее 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r w:rsidR="00AE695E">
        <w:rPr>
          <w:sz w:val="28"/>
          <w:szCs w:val="28"/>
        </w:rPr>
        <w:t>, сведений о цифровых финансовых активах и цифровой валюте</w:t>
      </w:r>
      <w:r w:rsidRPr="00496CC5">
        <w:rPr>
          <w:sz w:val="28"/>
          <w:szCs w:val="28"/>
        </w:rPr>
        <w:t xml:space="preserve"> (далее именуется – Положение) определяет порядок представления гражданами, поступающими на муниципальную службу в администрац</w:t>
      </w:r>
      <w:r w:rsidR="00AE695E">
        <w:rPr>
          <w:sz w:val="28"/>
          <w:szCs w:val="28"/>
        </w:rPr>
        <w:t>ию сельского поселения «Тимшер</w:t>
      </w:r>
      <w:r w:rsidRPr="00496CC5">
        <w:rPr>
          <w:sz w:val="28"/>
          <w:szCs w:val="28"/>
        </w:rPr>
        <w:t>», и муниципальными служащими администрации сельского поселения «</w:t>
      </w:r>
      <w:r w:rsidR="00AE695E">
        <w:rPr>
          <w:sz w:val="28"/>
          <w:szCs w:val="28"/>
        </w:rPr>
        <w:t>Тимшер</w:t>
      </w:r>
      <w:r w:rsidRPr="00496CC5">
        <w:rPr>
          <w:sz w:val="28"/>
          <w:szCs w:val="28"/>
        </w:rPr>
        <w:t>» сведений о полученных ими доходах, об</w:t>
      </w:r>
      <w:proofErr w:type="gramEnd"/>
      <w:r w:rsidRPr="00496CC5">
        <w:rPr>
          <w:sz w:val="28"/>
          <w:szCs w:val="28"/>
        </w:rPr>
        <w:t xml:space="preserve"> </w:t>
      </w:r>
      <w:proofErr w:type="gramStart"/>
      <w:r w:rsidRPr="00496CC5">
        <w:rPr>
          <w:sz w:val="28"/>
          <w:szCs w:val="28"/>
        </w:rPr>
        <w:t>имуществе, принадлежащем им на праве собственности, и об их обязательствах имущественного характера,</w:t>
      </w:r>
      <w:r w:rsidR="00AE695E">
        <w:rPr>
          <w:sz w:val="28"/>
          <w:szCs w:val="28"/>
        </w:rPr>
        <w:t xml:space="preserve"> цифровые финансовые активы и цифровые валюты,</w:t>
      </w:r>
      <w:r w:rsidRPr="00496CC5">
        <w:rPr>
          <w:sz w:val="28"/>
          <w:szCs w:val="28"/>
        </w:rPr>
        <w:t xml:space="preserve">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r w:rsidR="00AE695E">
        <w:rPr>
          <w:sz w:val="28"/>
          <w:szCs w:val="28"/>
        </w:rPr>
        <w:t>, сведений о цифровых финансовых активах и цифровой валюте</w:t>
      </w:r>
      <w:r w:rsidRPr="00496CC5">
        <w:rPr>
          <w:sz w:val="28"/>
          <w:szCs w:val="28"/>
        </w:rPr>
        <w:t xml:space="preserve"> (далее именуются – сведения о доходах, об имуществе и обязательствах имущественного характера</w:t>
      </w:r>
      <w:proofErr w:type="gramEnd"/>
      <w:r w:rsidR="00BD5C41">
        <w:rPr>
          <w:sz w:val="28"/>
          <w:szCs w:val="28"/>
        </w:rPr>
        <w:t>, сведения о цифровых финансовых активах и цифровой валюте</w:t>
      </w:r>
      <w:r w:rsidRPr="00496CC5">
        <w:rPr>
          <w:sz w:val="28"/>
          <w:szCs w:val="28"/>
        </w:rPr>
        <w:t>).</w:t>
      </w:r>
    </w:p>
    <w:p w:rsidR="00597377" w:rsidRPr="00496CC5" w:rsidRDefault="00597377" w:rsidP="00597377">
      <w:pPr>
        <w:widowControl/>
        <w:numPr>
          <w:ilvl w:val="0"/>
          <w:numId w:val="1"/>
        </w:numPr>
        <w:tabs>
          <w:tab w:val="num" w:pos="0"/>
        </w:tabs>
        <w:autoSpaceDE/>
        <w:adjustRightInd/>
        <w:ind w:left="0" w:firstLine="705"/>
        <w:jc w:val="both"/>
        <w:rPr>
          <w:sz w:val="28"/>
          <w:szCs w:val="28"/>
        </w:rPr>
      </w:pPr>
      <w:r w:rsidRPr="00496CC5">
        <w:rPr>
          <w:sz w:val="28"/>
          <w:szCs w:val="28"/>
        </w:rPr>
        <w:t>Сведения о доходах, об имуществе и обязательствах имущественного характера</w:t>
      </w:r>
      <w:r w:rsidR="00BD5C41">
        <w:rPr>
          <w:sz w:val="28"/>
          <w:szCs w:val="28"/>
        </w:rPr>
        <w:t>, сведения о цифровых финансовых активах и цифровой валюте</w:t>
      </w:r>
      <w:r w:rsidRPr="00496CC5">
        <w:rPr>
          <w:sz w:val="28"/>
          <w:szCs w:val="28"/>
        </w:rPr>
        <w:t xml:space="preserve"> представляют граждане, претендующие на замещение должностей муниципальной службы в адми</w:t>
      </w:r>
      <w:r>
        <w:rPr>
          <w:sz w:val="28"/>
          <w:szCs w:val="28"/>
        </w:rPr>
        <w:t>нистрации сельского поселения «Тимшер</w:t>
      </w:r>
      <w:r w:rsidRPr="00496CC5">
        <w:rPr>
          <w:sz w:val="28"/>
          <w:szCs w:val="28"/>
        </w:rPr>
        <w:t>», предусмотренных перечнем должностей муниципальной службы в администрац</w:t>
      </w:r>
      <w:r>
        <w:rPr>
          <w:sz w:val="28"/>
          <w:szCs w:val="28"/>
        </w:rPr>
        <w:t>ии сельского поселения «Тимшер</w:t>
      </w:r>
      <w:r w:rsidRPr="00496CC5">
        <w:rPr>
          <w:sz w:val="28"/>
          <w:szCs w:val="28"/>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w:t>
      </w:r>
      <w:r w:rsidR="00BD5C41">
        <w:rPr>
          <w:sz w:val="28"/>
          <w:szCs w:val="28"/>
        </w:rPr>
        <w:t xml:space="preserve"> сведения о цифровых финансовых активах, цифровой валюте,</w:t>
      </w:r>
      <w:r w:rsidRPr="00496CC5">
        <w:rPr>
          <w:sz w:val="28"/>
          <w:szCs w:val="28"/>
        </w:rPr>
        <w:t xml:space="preserve"> а также сведения о доходах, об имуществе и обязательствах имущественного характера</w:t>
      </w:r>
      <w:r w:rsidR="00BD5C41">
        <w:rPr>
          <w:sz w:val="28"/>
          <w:szCs w:val="28"/>
        </w:rPr>
        <w:t>, сведения и цифровых финансовых активах и цифровой валюте</w:t>
      </w:r>
      <w:r w:rsidRPr="00496CC5">
        <w:rPr>
          <w:sz w:val="28"/>
          <w:szCs w:val="28"/>
        </w:rPr>
        <w:t xml:space="preserve"> своих супруги (супруга) и несовершеннолетних детей, утвержденным постановлением гла</w:t>
      </w:r>
      <w:r>
        <w:rPr>
          <w:sz w:val="28"/>
          <w:szCs w:val="28"/>
        </w:rPr>
        <w:t>вы сельского поселения «Тимшер</w:t>
      </w:r>
      <w:r w:rsidRPr="00496CC5">
        <w:rPr>
          <w:sz w:val="28"/>
          <w:szCs w:val="28"/>
        </w:rPr>
        <w:t>» от 30.09.2009 г. № 11 «О перечне должностей муниципальной службы в администрац</w:t>
      </w:r>
      <w:r>
        <w:rPr>
          <w:sz w:val="28"/>
          <w:szCs w:val="28"/>
        </w:rPr>
        <w:t>ии сельского поселения «Тимшер</w:t>
      </w:r>
      <w:r w:rsidRPr="00496CC5">
        <w:rPr>
          <w:sz w:val="28"/>
          <w:szCs w:val="28"/>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w:t>
      </w:r>
      <w:r w:rsidR="00BD5C41">
        <w:rPr>
          <w:sz w:val="28"/>
          <w:szCs w:val="28"/>
        </w:rPr>
        <w:t xml:space="preserve"> сведения о цифровых финансовых активах и цифровой </w:t>
      </w:r>
      <w:r w:rsidR="00BD5C41">
        <w:rPr>
          <w:sz w:val="28"/>
          <w:szCs w:val="28"/>
        </w:rPr>
        <w:lastRenderedPageBreak/>
        <w:t>валюте,</w:t>
      </w:r>
      <w:r w:rsidRPr="00496CC5">
        <w:rPr>
          <w:sz w:val="28"/>
          <w:szCs w:val="28"/>
        </w:rPr>
        <w:t xml:space="preserve"> а также сведений о доходах, об имуществе и обязательствах имущественного характера</w:t>
      </w:r>
      <w:r w:rsidR="00BD5C41">
        <w:rPr>
          <w:sz w:val="28"/>
          <w:szCs w:val="28"/>
        </w:rPr>
        <w:t>, сведений о цифровых финансовых активах и цифровой валюте</w:t>
      </w:r>
      <w:r w:rsidRPr="00496CC5">
        <w:rPr>
          <w:sz w:val="28"/>
          <w:szCs w:val="28"/>
        </w:rPr>
        <w:t xml:space="preserve"> своих супруги (супруга) и несовершеннолетних детей».</w:t>
      </w:r>
    </w:p>
    <w:p w:rsidR="00597377" w:rsidRPr="00496CC5" w:rsidRDefault="00597377" w:rsidP="00597377">
      <w:pPr>
        <w:ind w:firstLine="720"/>
        <w:jc w:val="both"/>
        <w:rPr>
          <w:sz w:val="28"/>
          <w:szCs w:val="28"/>
        </w:rPr>
      </w:pPr>
      <w:r w:rsidRPr="00496CC5">
        <w:rPr>
          <w:sz w:val="28"/>
          <w:szCs w:val="28"/>
        </w:rPr>
        <w:t xml:space="preserve">3. </w:t>
      </w:r>
      <w:proofErr w:type="gramStart"/>
      <w:r w:rsidRPr="00496CC5">
        <w:rPr>
          <w:sz w:val="28"/>
          <w:szCs w:val="28"/>
        </w:rPr>
        <w:t>Сведения о доходах, об имуществе и обязательствах имущественного характера</w:t>
      </w:r>
      <w:r w:rsidR="00BD5C41">
        <w:rPr>
          <w:sz w:val="28"/>
          <w:szCs w:val="28"/>
        </w:rPr>
        <w:t>,</w:t>
      </w:r>
      <w:r w:rsidR="00C47EF5">
        <w:rPr>
          <w:sz w:val="28"/>
          <w:szCs w:val="28"/>
        </w:rPr>
        <w:t xml:space="preserve"> сведения о цифровых финансовых активах и цифровой валюте</w:t>
      </w:r>
      <w:r w:rsidR="00BD5C41">
        <w:rPr>
          <w:sz w:val="28"/>
          <w:szCs w:val="28"/>
        </w:rPr>
        <w:t xml:space="preserve"> сведения </w:t>
      </w:r>
      <w:r w:rsidRPr="00496CC5">
        <w:rPr>
          <w:sz w:val="28"/>
          <w:szCs w:val="28"/>
        </w:rPr>
        <w:t xml:space="preserve"> представляются по формам справок, утвержденным Указом Президента Российской Федерации от 18 мая 2009 года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 с 1 января</w:t>
      </w:r>
      <w:proofErr w:type="gramEnd"/>
      <w:r w:rsidRPr="00496CC5">
        <w:rPr>
          <w:sz w:val="28"/>
          <w:szCs w:val="28"/>
        </w:rPr>
        <w:t xml:space="preserve"> 2015 года по </w:t>
      </w:r>
      <w:hyperlink r:id="rId7" w:history="1">
        <w:r w:rsidRPr="00496CC5">
          <w:rPr>
            <w:rStyle w:val="a3"/>
            <w:sz w:val="28"/>
            <w:szCs w:val="28"/>
          </w:rPr>
          <w:t>форме</w:t>
        </w:r>
      </w:hyperlink>
      <w:r w:rsidRPr="00496CC5">
        <w:rPr>
          <w:sz w:val="28"/>
          <w:szCs w:val="28"/>
        </w:rPr>
        <w:t xml:space="preserve"> справки о доходах, расходах, об имуществе и обязательствах имущественного характера, утвержденной </w:t>
      </w:r>
      <w:r w:rsidRPr="00496CC5">
        <w:rPr>
          <w:iCs/>
          <w:sz w:val="28"/>
          <w:szCs w:val="28"/>
        </w:rPr>
        <w:t>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496CC5">
        <w:rPr>
          <w:sz w:val="28"/>
          <w:szCs w:val="28"/>
        </w:rPr>
        <w:t>:</w:t>
      </w:r>
    </w:p>
    <w:p w:rsidR="00597377" w:rsidRPr="00496CC5" w:rsidRDefault="00597377" w:rsidP="00597377">
      <w:pPr>
        <w:widowControl/>
        <w:numPr>
          <w:ilvl w:val="0"/>
          <w:numId w:val="2"/>
        </w:numPr>
        <w:tabs>
          <w:tab w:val="num" w:pos="0"/>
        </w:tabs>
        <w:autoSpaceDE/>
        <w:adjustRightInd/>
        <w:ind w:left="0" w:firstLine="720"/>
        <w:jc w:val="both"/>
        <w:rPr>
          <w:sz w:val="28"/>
          <w:szCs w:val="28"/>
        </w:rPr>
      </w:pPr>
      <w:r w:rsidRPr="00496CC5">
        <w:rPr>
          <w:sz w:val="28"/>
          <w:szCs w:val="28"/>
        </w:rPr>
        <w:t>гражданами – при назначении на должности муниципальной службы, предусмотренные перечнем должностей муниципальной службы, указанным в пункте 2 настоящего Положения;</w:t>
      </w:r>
    </w:p>
    <w:p w:rsidR="00597377" w:rsidRPr="00496CC5" w:rsidRDefault="00597377" w:rsidP="00597377">
      <w:pPr>
        <w:widowControl/>
        <w:numPr>
          <w:ilvl w:val="0"/>
          <w:numId w:val="2"/>
        </w:numPr>
        <w:tabs>
          <w:tab w:val="num" w:pos="0"/>
        </w:tabs>
        <w:autoSpaceDE/>
        <w:adjustRightInd/>
        <w:ind w:left="0" w:firstLine="720"/>
        <w:jc w:val="both"/>
        <w:rPr>
          <w:sz w:val="28"/>
          <w:szCs w:val="28"/>
        </w:rPr>
      </w:pPr>
      <w:r w:rsidRPr="00496CC5">
        <w:rPr>
          <w:sz w:val="28"/>
          <w:szCs w:val="28"/>
        </w:rPr>
        <w:t xml:space="preserve">муниципальными служащими, замещающими должности муниципальной службы, предусмотренные перечнем должностей муниципальной службы, указанным в пункте 2 настоящего Положения, - ежегодно, не позднее 30 апреля года, следующего </w:t>
      </w:r>
      <w:proofErr w:type="gramStart"/>
      <w:r w:rsidRPr="00496CC5">
        <w:rPr>
          <w:sz w:val="28"/>
          <w:szCs w:val="28"/>
        </w:rPr>
        <w:t>за</w:t>
      </w:r>
      <w:proofErr w:type="gramEnd"/>
      <w:r w:rsidRPr="00496CC5">
        <w:rPr>
          <w:sz w:val="28"/>
          <w:szCs w:val="28"/>
        </w:rPr>
        <w:t xml:space="preserve"> отчётным.</w:t>
      </w:r>
    </w:p>
    <w:p w:rsidR="00597377" w:rsidRPr="00496CC5" w:rsidRDefault="00597377" w:rsidP="00597377">
      <w:pPr>
        <w:ind w:firstLine="720"/>
        <w:jc w:val="both"/>
        <w:rPr>
          <w:sz w:val="28"/>
          <w:szCs w:val="28"/>
        </w:rPr>
      </w:pPr>
      <w:r w:rsidRPr="00496CC5">
        <w:rPr>
          <w:sz w:val="28"/>
          <w:szCs w:val="28"/>
        </w:rPr>
        <w:t>4. Гражданин при назначении на должность муниципальной службы представляет:</w:t>
      </w:r>
    </w:p>
    <w:p w:rsidR="00597377" w:rsidRPr="00496CC5" w:rsidRDefault="00597377" w:rsidP="00597377">
      <w:pPr>
        <w:widowControl/>
        <w:numPr>
          <w:ilvl w:val="0"/>
          <w:numId w:val="3"/>
        </w:numPr>
        <w:tabs>
          <w:tab w:val="clear" w:pos="2145"/>
          <w:tab w:val="num" w:pos="0"/>
          <w:tab w:val="num" w:pos="1260"/>
        </w:tabs>
        <w:autoSpaceDE/>
        <w:adjustRightInd/>
        <w:ind w:left="0" w:firstLine="720"/>
        <w:jc w:val="both"/>
        <w:rPr>
          <w:sz w:val="28"/>
          <w:szCs w:val="28"/>
        </w:rPr>
      </w:pPr>
      <w:proofErr w:type="gramStart"/>
      <w:r w:rsidRPr="00496CC5">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w:t>
      </w:r>
      <w:r w:rsidR="00C47EF5">
        <w:rPr>
          <w:sz w:val="28"/>
          <w:szCs w:val="28"/>
        </w:rPr>
        <w:t xml:space="preserve">, сведения </w:t>
      </w:r>
      <w:r w:rsidR="00AD31C2">
        <w:rPr>
          <w:sz w:val="28"/>
          <w:szCs w:val="28"/>
        </w:rPr>
        <w:t>о цифровых финансовых активах, цифровой валюте</w:t>
      </w:r>
      <w:r w:rsidRPr="00496CC5">
        <w:rPr>
          <w:sz w:val="28"/>
          <w:szCs w:val="28"/>
        </w:rPr>
        <w:t xml:space="preserve"> по состоянию</w:t>
      </w:r>
      <w:proofErr w:type="gramEnd"/>
      <w:r w:rsidRPr="00496CC5">
        <w:rPr>
          <w:sz w:val="28"/>
          <w:szCs w:val="28"/>
        </w:rPr>
        <w:t xml:space="preserve"> на первое число месяца, предшествующего месяцу подачи документов для замещения должности муниципальной службы (на отчётную дату);</w:t>
      </w:r>
    </w:p>
    <w:p w:rsidR="00597377" w:rsidRPr="00496CC5" w:rsidRDefault="00597377" w:rsidP="00597377">
      <w:pPr>
        <w:widowControl/>
        <w:numPr>
          <w:ilvl w:val="0"/>
          <w:numId w:val="3"/>
        </w:numPr>
        <w:tabs>
          <w:tab w:val="clear" w:pos="2145"/>
          <w:tab w:val="num" w:pos="0"/>
          <w:tab w:val="num" w:pos="1260"/>
        </w:tabs>
        <w:autoSpaceDE/>
        <w:adjustRightInd/>
        <w:ind w:left="0" w:firstLine="720"/>
        <w:jc w:val="both"/>
        <w:rPr>
          <w:sz w:val="28"/>
          <w:szCs w:val="28"/>
        </w:rPr>
      </w:pPr>
      <w:proofErr w:type="gramStart"/>
      <w:r w:rsidRPr="00496CC5">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обязательствах имущественного характера</w:t>
      </w:r>
      <w:r w:rsidR="00AD31C2">
        <w:rPr>
          <w:sz w:val="28"/>
          <w:szCs w:val="28"/>
        </w:rPr>
        <w:t>, сведения о цифровых финансовых активах, цифровой валюте</w:t>
      </w:r>
      <w:r w:rsidRPr="00496CC5">
        <w:rPr>
          <w:sz w:val="28"/>
          <w:szCs w:val="28"/>
        </w:rPr>
        <w:t xml:space="preserve"> по состоянию на первое число месяца</w:t>
      </w:r>
      <w:proofErr w:type="gramEnd"/>
      <w:r w:rsidRPr="00496CC5">
        <w:rPr>
          <w:sz w:val="28"/>
          <w:szCs w:val="28"/>
        </w:rPr>
        <w:t xml:space="preserve">, </w:t>
      </w:r>
      <w:proofErr w:type="gramStart"/>
      <w:r w:rsidRPr="00496CC5">
        <w:rPr>
          <w:sz w:val="28"/>
          <w:szCs w:val="28"/>
        </w:rPr>
        <w:t>предшествующего месяцу подачу гражданином документов для замещения должности муниципальной службы (на отчётную дату).</w:t>
      </w:r>
      <w:proofErr w:type="gramEnd"/>
    </w:p>
    <w:p w:rsidR="00597377" w:rsidRPr="00496CC5" w:rsidRDefault="00597377" w:rsidP="00597377">
      <w:pPr>
        <w:ind w:firstLine="720"/>
        <w:jc w:val="both"/>
        <w:rPr>
          <w:sz w:val="28"/>
          <w:szCs w:val="28"/>
        </w:rPr>
      </w:pPr>
      <w:r w:rsidRPr="00496CC5">
        <w:rPr>
          <w:sz w:val="28"/>
          <w:szCs w:val="28"/>
        </w:rPr>
        <w:t>5. Муниципальный служащий представляет ежегодно:</w:t>
      </w:r>
    </w:p>
    <w:p w:rsidR="00597377" w:rsidRPr="00496CC5" w:rsidRDefault="00597377" w:rsidP="00597377">
      <w:pPr>
        <w:widowControl/>
        <w:numPr>
          <w:ilvl w:val="0"/>
          <w:numId w:val="4"/>
        </w:numPr>
        <w:tabs>
          <w:tab w:val="clear" w:pos="1875"/>
          <w:tab w:val="num" w:pos="0"/>
          <w:tab w:val="num" w:pos="1260"/>
        </w:tabs>
        <w:autoSpaceDE/>
        <w:adjustRightInd/>
        <w:ind w:left="0" w:firstLine="720"/>
        <w:jc w:val="both"/>
        <w:rPr>
          <w:sz w:val="28"/>
          <w:szCs w:val="28"/>
        </w:rPr>
      </w:pPr>
      <w:proofErr w:type="gramStart"/>
      <w:r w:rsidRPr="00496CC5">
        <w:rPr>
          <w:sz w:val="28"/>
          <w:szCs w:val="28"/>
        </w:rPr>
        <w:t xml:space="preserve">сведения о своих доходах, полученных за отчетный период </w:t>
      </w:r>
      <w:r w:rsidRPr="00496CC5">
        <w:rPr>
          <w:sz w:val="28"/>
          <w:szCs w:val="28"/>
        </w:rPr>
        <w:br/>
        <w:t xml:space="preserve">(с 1 января по 31 декабря) от всех источников (включая денежное содержание, пенсии, пособия, иные выплаты), а также сведения об имуществе, принадлежащем </w:t>
      </w:r>
      <w:r w:rsidRPr="00496CC5">
        <w:rPr>
          <w:sz w:val="28"/>
          <w:szCs w:val="28"/>
        </w:rPr>
        <w:lastRenderedPageBreak/>
        <w:t>ему на праве собственности, и о своих  обязательствах имущественного характера</w:t>
      </w:r>
      <w:r w:rsidR="00AD31C2">
        <w:rPr>
          <w:sz w:val="28"/>
          <w:szCs w:val="28"/>
        </w:rPr>
        <w:t>, сведения о цифровых финансовых активах и цифровой валюте</w:t>
      </w:r>
      <w:r w:rsidRPr="00496CC5">
        <w:rPr>
          <w:sz w:val="28"/>
          <w:szCs w:val="28"/>
        </w:rPr>
        <w:t xml:space="preserve"> по состоянию на конец отчетного периода;</w:t>
      </w:r>
      <w:proofErr w:type="gramEnd"/>
    </w:p>
    <w:p w:rsidR="00597377" w:rsidRPr="00496CC5" w:rsidRDefault="00597377" w:rsidP="00597377">
      <w:pPr>
        <w:widowControl/>
        <w:numPr>
          <w:ilvl w:val="0"/>
          <w:numId w:val="4"/>
        </w:numPr>
        <w:tabs>
          <w:tab w:val="clear" w:pos="1875"/>
          <w:tab w:val="num" w:pos="0"/>
          <w:tab w:val="num" w:pos="1260"/>
        </w:tabs>
        <w:autoSpaceDE/>
        <w:adjustRightInd/>
        <w:ind w:left="0" w:firstLine="720"/>
        <w:jc w:val="both"/>
        <w:rPr>
          <w:sz w:val="28"/>
          <w:szCs w:val="28"/>
        </w:rPr>
      </w:pPr>
      <w:proofErr w:type="gramStart"/>
      <w:r w:rsidRPr="00496CC5">
        <w:rPr>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w:t>
      </w:r>
      <w:r w:rsidR="00AD31C2">
        <w:rPr>
          <w:sz w:val="28"/>
          <w:szCs w:val="28"/>
        </w:rPr>
        <w:t xml:space="preserve">,  а также сведения о цифровых финансовых активах и цифровой валюте </w:t>
      </w:r>
      <w:r w:rsidRPr="00496CC5">
        <w:rPr>
          <w:sz w:val="28"/>
          <w:szCs w:val="28"/>
        </w:rPr>
        <w:t xml:space="preserve"> по состоянию на конец отчетного периода.</w:t>
      </w:r>
      <w:proofErr w:type="gramEnd"/>
    </w:p>
    <w:p w:rsidR="00597377" w:rsidRPr="00496CC5" w:rsidRDefault="00597377" w:rsidP="00597377">
      <w:pPr>
        <w:ind w:firstLine="720"/>
        <w:jc w:val="both"/>
        <w:rPr>
          <w:sz w:val="28"/>
          <w:szCs w:val="28"/>
        </w:rPr>
      </w:pPr>
      <w:r w:rsidRPr="00496CC5">
        <w:rPr>
          <w:sz w:val="28"/>
          <w:szCs w:val="28"/>
        </w:rPr>
        <w:t>6. Муниципальный служащий, замещающий должность муниципальной службы, не включенную в перечень должностей муниципальной службы, указанный в пункте 2 настоящего Положения, и претендующий на замещение должности муниципальной службы, включенной в данный  перечень, представляет сведения о доходах, об имуществе и обязательствах имущественного характера</w:t>
      </w:r>
      <w:r w:rsidR="00AD31C2">
        <w:rPr>
          <w:sz w:val="28"/>
          <w:szCs w:val="28"/>
        </w:rPr>
        <w:t>, сведения о цифровых финансовых активах и цифровой валюте</w:t>
      </w:r>
      <w:r w:rsidRPr="00496CC5">
        <w:rPr>
          <w:sz w:val="28"/>
          <w:szCs w:val="28"/>
        </w:rPr>
        <w:t xml:space="preserve"> в соответствии с пунктом 2, подпунктом 1 пункта 3 и пунктом 4 настоящего Положения.</w:t>
      </w:r>
    </w:p>
    <w:p w:rsidR="00597377" w:rsidRPr="00496CC5" w:rsidRDefault="00597377" w:rsidP="00597377">
      <w:pPr>
        <w:ind w:firstLine="720"/>
        <w:jc w:val="both"/>
        <w:rPr>
          <w:sz w:val="28"/>
          <w:szCs w:val="28"/>
        </w:rPr>
      </w:pPr>
      <w:r w:rsidRPr="00496CC5">
        <w:rPr>
          <w:sz w:val="28"/>
          <w:szCs w:val="28"/>
        </w:rPr>
        <w:t>7. Сведения о доходах, об имуществе и обязательствах имущественного характера</w:t>
      </w:r>
      <w:r w:rsidR="00AD31C2">
        <w:rPr>
          <w:sz w:val="28"/>
          <w:szCs w:val="28"/>
        </w:rPr>
        <w:t>, а также сведения о цифровых финансовых активах и цифровой валюте</w:t>
      </w:r>
      <w:r w:rsidRPr="00496CC5">
        <w:rPr>
          <w:sz w:val="28"/>
          <w:szCs w:val="28"/>
        </w:rPr>
        <w:t xml:space="preserve"> представляются в кадровую службу органа местного самоуправления.</w:t>
      </w:r>
    </w:p>
    <w:p w:rsidR="00597377" w:rsidRPr="00496CC5" w:rsidRDefault="00597377" w:rsidP="00597377">
      <w:pPr>
        <w:widowControl/>
        <w:numPr>
          <w:ilvl w:val="0"/>
          <w:numId w:val="5"/>
        </w:numPr>
        <w:autoSpaceDE/>
        <w:adjustRightInd/>
        <w:ind w:left="0" w:firstLine="720"/>
        <w:jc w:val="both"/>
        <w:rPr>
          <w:sz w:val="28"/>
          <w:szCs w:val="28"/>
        </w:rPr>
      </w:pPr>
      <w:r w:rsidRPr="00496CC5">
        <w:rPr>
          <w:sz w:val="28"/>
          <w:szCs w:val="28"/>
        </w:rPr>
        <w:t xml:space="preserve">В случае если гражданин или муниципальный служащий обнаружили, что в представленных ими в кадровую службу органа местного самоуправления  сведениях о доходах, об имуществе и обязательствах имущественного характера, </w:t>
      </w:r>
      <w:r w:rsidR="00AD31C2">
        <w:rPr>
          <w:sz w:val="28"/>
          <w:szCs w:val="28"/>
        </w:rPr>
        <w:t>сведения о цифровых финансовых активах и цифровой валюте</w:t>
      </w:r>
      <w:r w:rsidR="00AD31C2" w:rsidRPr="00496CC5">
        <w:rPr>
          <w:sz w:val="28"/>
          <w:szCs w:val="28"/>
        </w:rPr>
        <w:t xml:space="preserve"> </w:t>
      </w:r>
      <w:r w:rsidRPr="00496CC5">
        <w:rPr>
          <w:sz w:val="28"/>
          <w:szCs w:val="28"/>
        </w:rPr>
        <w:t>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p>
    <w:p w:rsidR="00597377" w:rsidRPr="00496CC5" w:rsidRDefault="00597377" w:rsidP="00597377">
      <w:pPr>
        <w:tabs>
          <w:tab w:val="num" w:pos="0"/>
        </w:tabs>
        <w:ind w:firstLine="720"/>
        <w:jc w:val="both"/>
        <w:rPr>
          <w:sz w:val="28"/>
          <w:szCs w:val="28"/>
        </w:rPr>
      </w:pPr>
      <w:r w:rsidRPr="00496CC5">
        <w:rPr>
          <w:sz w:val="28"/>
          <w:szCs w:val="28"/>
        </w:rPr>
        <w:t xml:space="preserve">Муниципальный служащий может представить уточненные сведения в </w:t>
      </w:r>
      <w:r w:rsidRPr="00496CC5">
        <w:rPr>
          <w:color w:val="333333"/>
          <w:sz w:val="28"/>
          <w:szCs w:val="28"/>
        </w:rPr>
        <w:t>течение одного месяца</w:t>
      </w:r>
      <w:r w:rsidRPr="00496CC5">
        <w:rPr>
          <w:sz w:val="28"/>
          <w:szCs w:val="28"/>
        </w:rPr>
        <w:t xml:space="preserve"> после окончания срока, указанного в подпункте 2 пункта 3 настоящего Положения. Гражданин, претендующий на замещение должностей муниципальной службы может представить уточненные сведения в течение одного месяца со дня предоставления сведений в соответствии с  подпунктом 1 пункта 3 настоящего Положения. В этом случае представленные сведения не считаются представленными с нарушением срока.         </w:t>
      </w:r>
    </w:p>
    <w:p w:rsidR="00597377" w:rsidRPr="00496CC5" w:rsidRDefault="00597377" w:rsidP="00597377">
      <w:pPr>
        <w:tabs>
          <w:tab w:val="num" w:pos="0"/>
        </w:tabs>
        <w:ind w:firstLine="720"/>
        <w:jc w:val="both"/>
        <w:rPr>
          <w:sz w:val="28"/>
          <w:szCs w:val="28"/>
        </w:rPr>
      </w:pPr>
      <w:r w:rsidRPr="00496CC5">
        <w:rPr>
          <w:sz w:val="28"/>
          <w:szCs w:val="28"/>
        </w:rPr>
        <w:t xml:space="preserve">9. </w:t>
      </w:r>
      <w:proofErr w:type="gramStart"/>
      <w:r w:rsidRPr="00496CC5">
        <w:rPr>
          <w:sz w:val="28"/>
          <w:szCs w:val="28"/>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w:t>
      </w:r>
      <w:r w:rsidR="00AD31C2">
        <w:rPr>
          <w:sz w:val="28"/>
          <w:szCs w:val="28"/>
        </w:rPr>
        <w:t>, а также сведений о цифровых финансовых активах и цифровой валюте</w:t>
      </w:r>
      <w:r w:rsidRPr="00496CC5">
        <w:rPr>
          <w:sz w:val="28"/>
          <w:szCs w:val="28"/>
        </w:rPr>
        <w:t xml:space="preserve">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roofErr w:type="gramEnd"/>
    </w:p>
    <w:p w:rsidR="00597377" w:rsidRPr="00496CC5" w:rsidRDefault="00597377" w:rsidP="00597377">
      <w:pPr>
        <w:ind w:firstLine="720"/>
        <w:jc w:val="both"/>
        <w:rPr>
          <w:sz w:val="28"/>
          <w:szCs w:val="28"/>
        </w:rPr>
      </w:pPr>
      <w:r w:rsidRPr="00496CC5">
        <w:rPr>
          <w:sz w:val="28"/>
          <w:szCs w:val="28"/>
        </w:rPr>
        <w:t>10. Проверка достоверности и полноты сведений о доходах, об имуществе и обязательствах имущественного характера,</w:t>
      </w:r>
      <w:r w:rsidR="00AD31C2">
        <w:rPr>
          <w:sz w:val="28"/>
          <w:szCs w:val="28"/>
        </w:rPr>
        <w:t xml:space="preserve"> а также сведений о цифровых финансовых активах и цифровой валюте</w:t>
      </w:r>
      <w:r w:rsidRPr="00496CC5">
        <w:rPr>
          <w:sz w:val="28"/>
          <w:szCs w:val="28"/>
        </w:rPr>
        <w:t xml:space="preserve">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597377" w:rsidRPr="00496CC5" w:rsidRDefault="00597377" w:rsidP="00597377">
      <w:pPr>
        <w:ind w:firstLine="720"/>
        <w:jc w:val="both"/>
        <w:rPr>
          <w:sz w:val="28"/>
          <w:szCs w:val="28"/>
        </w:rPr>
      </w:pPr>
      <w:r w:rsidRPr="00496CC5">
        <w:rPr>
          <w:sz w:val="28"/>
          <w:szCs w:val="28"/>
        </w:rPr>
        <w:t xml:space="preserve">11. Сведения о доходах, об имуществе и обязательствах имущественного </w:t>
      </w:r>
      <w:r w:rsidRPr="00496CC5">
        <w:rPr>
          <w:sz w:val="28"/>
          <w:szCs w:val="28"/>
        </w:rPr>
        <w:lastRenderedPageBreak/>
        <w:t>характера,</w:t>
      </w:r>
      <w:r w:rsidR="00AD31C2">
        <w:rPr>
          <w:sz w:val="28"/>
          <w:szCs w:val="28"/>
        </w:rPr>
        <w:t xml:space="preserve"> а также сведения о цифровых финансовых активах и цифровой </w:t>
      </w:r>
      <w:proofErr w:type="gramStart"/>
      <w:r w:rsidR="00AD31C2">
        <w:rPr>
          <w:sz w:val="28"/>
          <w:szCs w:val="28"/>
        </w:rPr>
        <w:t>валюте</w:t>
      </w:r>
      <w:proofErr w:type="gramEnd"/>
      <w:r w:rsidRPr="00496CC5">
        <w:rPr>
          <w:sz w:val="28"/>
          <w:szCs w:val="28"/>
        </w:rPr>
        <w:t xml:space="preserve">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предоставляются представителю нанимателя.</w:t>
      </w:r>
    </w:p>
    <w:p w:rsidR="00597377" w:rsidRPr="00496CC5" w:rsidRDefault="00597377" w:rsidP="00597377">
      <w:pPr>
        <w:ind w:firstLine="720"/>
        <w:jc w:val="both"/>
        <w:rPr>
          <w:sz w:val="28"/>
          <w:szCs w:val="28"/>
        </w:rPr>
      </w:pPr>
      <w:r w:rsidRPr="00496CC5">
        <w:rPr>
          <w:sz w:val="28"/>
          <w:szCs w:val="28"/>
        </w:rPr>
        <w:t xml:space="preserve">12. </w:t>
      </w:r>
      <w:proofErr w:type="gramStart"/>
      <w:r w:rsidRPr="00496CC5">
        <w:rPr>
          <w:sz w:val="28"/>
          <w:szCs w:val="28"/>
        </w:rPr>
        <w:t xml:space="preserve">Сведения о доходах, об имуществе и обязательствах имущественного характера, </w:t>
      </w:r>
      <w:r w:rsidR="0074003D">
        <w:rPr>
          <w:sz w:val="28"/>
          <w:szCs w:val="28"/>
        </w:rPr>
        <w:t xml:space="preserve"> а также сведения о цифровых финансовых активах и цифровой валюте, </w:t>
      </w:r>
      <w:r w:rsidR="0074003D" w:rsidRPr="00496CC5">
        <w:rPr>
          <w:sz w:val="28"/>
          <w:szCs w:val="28"/>
        </w:rPr>
        <w:t xml:space="preserve"> </w:t>
      </w:r>
      <w:r w:rsidRPr="00496CC5">
        <w:rPr>
          <w:sz w:val="28"/>
          <w:szCs w:val="28"/>
        </w:rPr>
        <w:t>представляемые в соответствии с настоящим Положением гражданином 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w:t>
      </w:r>
      <w:proofErr w:type="gramEnd"/>
      <w:r w:rsidRPr="00496CC5">
        <w:rPr>
          <w:sz w:val="28"/>
          <w:szCs w:val="28"/>
        </w:rPr>
        <w:t xml:space="preserve"> делу муниципального служащего.</w:t>
      </w:r>
    </w:p>
    <w:p w:rsidR="00597377" w:rsidRPr="00496CC5" w:rsidRDefault="00597377" w:rsidP="00597377">
      <w:pPr>
        <w:ind w:firstLine="720"/>
        <w:jc w:val="both"/>
        <w:rPr>
          <w:sz w:val="28"/>
          <w:szCs w:val="28"/>
        </w:rPr>
      </w:pPr>
      <w:proofErr w:type="gramStart"/>
      <w:r w:rsidRPr="00496CC5">
        <w:rPr>
          <w:sz w:val="28"/>
          <w:szCs w:val="28"/>
        </w:rPr>
        <w:t xml:space="preserve">В случае если гражданин или муниципальный служащий, указанный в пункте 6 настоящего Положения, представившие в кадровую службу органа местного самоуправления, структурного подразделения администрации </w:t>
      </w:r>
      <w:r>
        <w:rPr>
          <w:sz w:val="28"/>
          <w:szCs w:val="28"/>
        </w:rPr>
        <w:t>сельского поселения «Тимшер</w:t>
      </w:r>
      <w:r w:rsidRPr="00496CC5">
        <w:rPr>
          <w:sz w:val="28"/>
          <w:szCs w:val="28"/>
        </w:rPr>
        <w:t>» сведения о доходах, об имуществе и обязательствах имущественного характера,</w:t>
      </w:r>
      <w:r w:rsidR="0074003D">
        <w:rPr>
          <w:sz w:val="28"/>
          <w:szCs w:val="28"/>
        </w:rPr>
        <w:t xml:space="preserve"> а также сведения о цифровых финансовых активах и цифровой валюте</w:t>
      </w:r>
      <w:r w:rsidRPr="00496CC5">
        <w:rPr>
          <w:sz w:val="28"/>
          <w:szCs w:val="28"/>
        </w:rPr>
        <w:t xml:space="preserve"> не были назначены на должность муниципальной службы, включенную в перечень должностей муниципальной службы, указанный в</w:t>
      </w:r>
      <w:proofErr w:type="gramEnd"/>
      <w:r w:rsidRPr="00496CC5">
        <w:rPr>
          <w:sz w:val="28"/>
          <w:szCs w:val="28"/>
        </w:rPr>
        <w:t xml:space="preserve"> </w:t>
      </w:r>
      <w:proofErr w:type="gramStart"/>
      <w:r w:rsidRPr="00496CC5">
        <w:rPr>
          <w:sz w:val="28"/>
          <w:szCs w:val="28"/>
        </w:rPr>
        <w:t>пункте</w:t>
      </w:r>
      <w:proofErr w:type="gramEnd"/>
      <w:r w:rsidRPr="00496CC5">
        <w:rPr>
          <w:sz w:val="28"/>
          <w:szCs w:val="28"/>
        </w:rPr>
        <w:t xml:space="preserve"> 2 настоящего Положения, по их письменному заявлению справки о доходах, об имуществе и обязательствах имущественного характера возвращаются им вместе с другими документами.</w:t>
      </w:r>
    </w:p>
    <w:p w:rsidR="00597377" w:rsidRPr="00496CC5" w:rsidRDefault="00597377" w:rsidP="00597377">
      <w:pPr>
        <w:ind w:firstLine="720"/>
        <w:jc w:val="both"/>
        <w:rPr>
          <w:sz w:val="28"/>
          <w:szCs w:val="28"/>
        </w:rPr>
      </w:pPr>
      <w:r w:rsidRPr="00496CC5">
        <w:rPr>
          <w:sz w:val="28"/>
          <w:szCs w:val="28"/>
        </w:rPr>
        <w:t>13. Сведения о доходах, об имуществе и обязательствах имущественного характера</w:t>
      </w:r>
      <w:r w:rsidR="0074003D">
        <w:rPr>
          <w:sz w:val="28"/>
          <w:szCs w:val="28"/>
        </w:rPr>
        <w:t>, сведения о цифровых финансовых активах, цифровой валюте</w:t>
      </w:r>
      <w:r w:rsidRPr="00496CC5">
        <w:rPr>
          <w:sz w:val="28"/>
          <w:szCs w:val="28"/>
        </w:rPr>
        <w:t xml:space="preserve"> муниципального служащего, его супруги (супруга) и несовершеннолетних детей обнародуются.</w:t>
      </w:r>
    </w:p>
    <w:p w:rsidR="00597377" w:rsidRPr="00496CC5" w:rsidRDefault="00597377" w:rsidP="00597377">
      <w:pPr>
        <w:ind w:firstLine="720"/>
        <w:jc w:val="both"/>
        <w:rPr>
          <w:sz w:val="28"/>
          <w:szCs w:val="28"/>
        </w:rPr>
      </w:pPr>
      <w:r w:rsidRPr="00496CC5">
        <w:rPr>
          <w:sz w:val="28"/>
          <w:szCs w:val="28"/>
        </w:rPr>
        <w:t>14. Муниципальные служащие, в должностные обязанности которых  входит работа со сведениями о доходах, об имуществе и обязател</w:t>
      </w:r>
      <w:r w:rsidR="0074003D">
        <w:rPr>
          <w:sz w:val="28"/>
          <w:szCs w:val="28"/>
        </w:rPr>
        <w:t>ьствах имущественного характера и сведения о цифровых финансовых активах и цифровой валюте</w:t>
      </w:r>
      <w:r w:rsidRPr="00496CC5">
        <w:rPr>
          <w:sz w:val="28"/>
          <w:szCs w:val="28"/>
        </w:rPr>
        <w:t xml:space="preserve">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97377" w:rsidRPr="00496CC5" w:rsidRDefault="00597377" w:rsidP="00597377">
      <w:pPr>
        <w:ind w:firstLine="720"/>
        <w:jc w:val="both"/>
        <w:rPr>
          <w:sz w:val="28"/>
          <w:szCs w:val="28"/>
        </w:rPr>
      </w:pPr>
      <w:r w:rsidRPr="00496CC5">
        <w:rPr>
          <w:sz w:val="28"/>
          <w:szCs w:val="28"/>
        </w:rPr>
        <w:t>15. В случае непредставления или представления заведомо ложных сведений о доходах, об имуществе и обязательствах имущественного характера</w:t>
      </w:r>
      <w:r w:rsidR="0074003D">
        <w:rPr>
          <w:sz w:val="28"/>
          <w:szCs w:val="28"/>
        </w:rPr>
        <w:t>, а также сведения о цифровых финансовых активах и цифровой валюте</w:t>
      </w:r>
      <w:r w:rsidRPr="00496CC5">
        <w:rPr>
          <w:sz w:val="28"/>
          <w:szCs w:val="28"/>
        </w:rPr>
        <w:t xml:space="preserve"> гражданин не может быть назначен на должность муниципальной службы, а муниципальный служащий освобождается от должности муниципальной службы </w:t>
      </w:r>
      <w:r w:rsidRPr="00496CC5">
        <w:rPr>
          <w:color w:val="333333"/>
          <w:sz w:val="28"/>
          <w:szCs w:val="28"/>
        </w:rPr>
        <w:t>или подвергается иным видам дисциплинарной ответственности в соответствии с законодательством Российской Федерации.</w:t>
      </w:r>
    </w:p>
    <w:p w:rsidR="00597377" w:rsidRPr="00496CC5" w:rsidRDefault="00597377" w:rsidP="00597377">
      <w:pPr>
        <w:ind w:firstLine="720"/>
        <w:jc w:val="both"/>
      </w:pPr>
    </w:p>
    <w:p w:rsidR="00597377" w:rsidRPr="00496CC5" w:rsidRDefault="00597377" w:rsidP="00597377">
      <w:pPr>
        <w:rPr>
          <w:sz w:val="24"/>
          <w:szCs w:val="24"/>
        </w:rPr>
      </w:pPr>
    </w:p>
    <w:p w:rsidR="000759BB" w:rsidRDefault="000759BB"/>
    <w:sectPr w:rsidR="000759BB" w:rsidSect="00AE695E">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70DB0"/>
    <w:multiLevelType w:val="hybridMultilevel"/>
    <w:tmpl w:val="F9443A64"/>
    <w:lvl w:ilvl="0" w:tplc="CB9A73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35CC154E"/>
    <w:multiLevelType w:val="hybridMultilevel"/>
    <w:tmpl w:val="77740AA2"/>
    <w:lvl w:ilvl="0" w:tplc="F3C20644">
      <w:start w:val="1"/>
      <w:numFmt w:val="decimal"/>
      <w:lvlText w:val="%1)"/>
      <w:lvlJc w:val="left"/>
      <w:pPr>
        <w:tabs>
          <w:tab w:val="num" w:pos="2145"/>
        </w:tabs>
        <w:ind w:left="2145" w:hanging="1440"/>
      </w:pPr>
      <w:rPr>
        <w:rFonts w:hint="default"/>
      </w:rPr>
    </w:lvl>
    <w:lvl w:ilvl="1" w:tplc="2BD27E9C">
      <w:start w:val="5"/>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35F5FB6"/>
    <w:multiLevelType w:val="hybridMultilevel"/>
    <w:tmpl w:val="684A4D02"/>
    <w:lvl w:ilvl="0" w:tplc="5E50A938">
      <w:start w:val="8"/>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84076DC"/>
    <w:multiLevelType w:val="hybridMultilevel"/>
    <w:tmpl w:val="EDCE8970"/>
    <w:lvl w:ilvl="0" w:tplc="212CDFD0">
      <w:start w:val="1"/>
      <w:numFmt w:val="decimal"/>
      <w:lvlText w:val="%1)"/>
      <w:lvlJc w:val="left"/>
      <w:pPr>
        <w:tabs>
          <w:tab w:val="num" w:pos="1305"/>
        </w:tabs>
        <w:ind w:left="1305" w:hanging="585"/>
      </w:pPr>
      <w:rPr>
        <w:rFonts w:hint="default"/>
      </w:rPr>
    </w:lvl>
    <w:lvl w:ilvl="1" w:tplc="F2346E50">
      <w:start w:val="4"/>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D345A4E"/>
    <w:multiLevelType w:val="hybridMultilevel"/>
    <w:tmpl w:val="864CAA26"/>
    <w:lvl w:ilvl="0" w:tplc="A7CEF692">
      <w:start w:val="1"/>
      <w:numFmt w:val="decimal"/>
      <w:lvlText w:val="%1)"/>
      <w:lvlJc w:val="left"/>
      <w:pPr>
        <w:tabs>
          <w:tab w:val="num" w:pos="1875"/>
        </w:tabs>
        <w:ind w:left="1875" w:hanging="1170"/>
      </w:pPr>
      <w:rPr>
        <w:rFonts w:hint="default"/>
      </w:rPr>
    </w:lvl>
    <w:lvl w:ilvl="1" w:tplc="08863806">
      <w:start w:val="6"/>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E2"/>
    <w:rsid w:val="000759BB"/>
    <w:rsid w:val="001C5863"/>
    <w:rsid w:val="002A0AE2"/>
    <w:rsid w:val="00597377"/>
    <w:rsid w:val="0074003D"/>
    <w:rsid w:val="00AD31C2"/>
    <w:rsid w:val="00AE695E"/>
    <w:rsid w:val="00B5144C"/>
    <w:rsid w:val="00BD5C41"/>
    <w:rsid w:val="00C4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9737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semiHidden/>
    <w:unhideWhenUsed/>
    <w:rsid w:val="00597377"/>
    <w:rPr>
      <w:color w:val="0000FF"/>
      <w:u w:val="single"/>
    </w:rPr>
  </w:style>
  <w:style w:type="paragraph" w:styleId="a4">
    <w:name w:val="Balloon Text"/>
    <w:basedOn w:val="a"/>
    <w:link w:val="a5"/>
    <w:uiPriority w:val="99"/>
    <w:semiHidden/>
    <w:unhideWhenUsed/>
    <w:rsid w:val="00597377"/>
    <w:rPr>
      <w:rFonts w:ascii="Tahoma" w:hAnsi="Tahoma" w:cs="Tahoma"/>
      <w:sz w:val="16"/>
      <w:szCs w:val="16"/>
    </w:rPr>
  </w:style>
  <w:style w:type="character" w:customStyle="1" w:styleId="a5">
    <w:name w:val="Текст выноски Знак"/>
    <w:basedOn w:val="a0"/>
    <w:link w:val="a4"/>
    <w:uiPriority w:val="99"/>
    <w:semiHidden/>
    <w:rsid w:val="005973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9737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semiHidden/>
    <w:unhideWhenUsed/>
    <w:rsid w:val="00597377"/>
    <w:rPr>
      <w:color w:val="0000FF"/>
      <w:u w:val="single"/>
    </w:rPr>
  </w:style>
  <w:style w:type="paragraph" w:styleId="a4">
    <w:name w:val="Balloon Text"/>
    <w:basedOn w:val="a"/>
    <w:link w:val="a5"/>
    <w:uiPriority w:val="99"/>
    <w:semiHidden/>
    <w:unhideWhenUsed/>
    <w:rsid w:val="00597377"/>
    <w:rPr>
      <w:rFonts w:ascii="Tahoma" w:hAnsi="Tahoma" w:cs="Tahoma"/>
      <w:sz w:val="16"/>
      <w:szCs w:val="16"/>
    </w:rPr>
  </w:style>
  <w:style w:type="character" w:customStyle="1" w:styleId="a5">
    <w:name w:val="Текст выноски Знак"/>
    <w:basedOn w:val="a0"/>
    <w:link w:val="a4"/>
    <w:uiPriority w:val="99"/>
    <w:semiHidden/>
    <w:rsid w:val="005973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6C876CCBA6F23196C454A06A783066551CEB2505B3928C1B19F206C99DACDF908DD562D07289A6APBJ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2021-06-25T11:58:00Z</dcterms:created>
  <dcterms:modified xsi:type="dcterms:W3CDTF">2021-06-30T09:26:00Z</dcterms:modified>
</cp:coreProperties>
</file>